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C8" w:rsidRDefault="000049C8" w:rsidP="000049C8">
      <w:pPr>
        <w:jc w:val="center"/>
      </w:pPr>
      <w:r>
        <w:t>CET 753</w:t>
      </w:r>
    </w:p>
    <w:p w:rsidR="000049C8" w:rsidRDefault="000049C8" w:rsidP="000049C8">
      <w:pPr>
        <w:jc w:val="center"/>
      </w:pPr>
      <w:r>
        <w:t>Lab Completion Sheet</w:t>
      </w:r>
    </w:p>
    <w:p w:rsidR="000049C8" w:rsidRDefault="000049C8" w:rsidP="000049C8">
      <w:pPr>
        <w:jc w:val="center"/>
      </w:pPr>
      <w:r>
        <w:t>Chapter 5</w:t>
      </w:r>
    </w:p>
    <w:p w:rsidR="000049C8" w:rsidRDefault="000049C8" w:rsidP="000049C8"/>
    <w:p w:rsidR="000049C8" w:rsidRDefault="000049C8" w:rsidP="000049C8">
      <w:r>
        <w:t>Name __</w:t>
      </w:r>
      <w:r w:rsidR="00240D52">
        <w:rPr>
          <w:u w:val="single"/>
        </w:rPr>
        <w:t xml:space="preserve">Shannon </w:t>
      </w:r>
      <w:proofErr w:type="spellStart"/>
      <w:r w:rsidR="00240D52">
        <w:rPr>
          <w:u w:val="single"/>
        </w:rPr>
        <w:t>Palmlund</w:t>
      </w:r>
      <w:proofErr w:type="spellEnd"/>
      <w:r>
        <w:t>__________________________</w:t>
      </w:r>
    </w:p>
    <w:p w:rsidR="000049C8" w:rsidRDefault="000049C8" w:rsidP="000049C8"/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Encrypting </w:t>
            </w:r>
            <w:r w:rsidR="00304884">
              <w:rPr>
                <w:rFonts w:ascii="Arial" w:hAnsi="Arial" w:cs="Arial"/>
                <w:sz w:val="20"/>
                <w:szCs w:val="20"/>
              </w:rPr>
              <w:t>Files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766"/>
        <w:gridCol w:w="3090"/>
      </w:tblGrid>
      <w:tr w:rsidR="000049C8" w:rsidTr="00897006">
        <w:trPr>
          <w:trHeight w:val="332"/>
        </w:trPr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897006" w:rsidRDefault="00897006" w:rsidP="000049C8"/>
          <w:p w:rsidR="00897006" w:rsidRDefault="00897006" w:rsidP="000049C8">
            <w:r>
              <w:rPr>
                <w:noProof/>
              </w:rPr>
              <w:drawing>
                <wp:inline distT="0" distB="0" distL="0" distR="0">
                  <wp:extent cx="3495675" cy="1063901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06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006" w:rsidRDefault="00897006" w:rsidP="000049C8"/>
          <w:p w:rsidR="000049C8" w:rsidRDefault="009555C3" w:rsidP="000049C8">
            <w:r>
              <w:rPr>
                <w:noProof/>
              </w:rPr>
              <w:drawing>
                <wp:inline distT="0" distB="0" distL="0" distR="0">
                  <wp:extent cx="2083204" cy="269557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204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006" w:rsidRDefault="009555C3" w:rsidP="000049C8">
            <w:r>
              <w:rPr>
                <w:noProof/>
              </w:rPr>
              <w:drawing>
                <wp:inline distT="0" distB="0" distL="0" distR="0">
                  <wp:extent cx="2634073" cy="21526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073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/>
          <w:p w:rsidR="009C731B" w:rsidRDefault="009C731B" w:rsidP="000049C8">
            <w:r>
              <w:rPr>
                <w:noProof/>
              </w:rPr>
              <w:drawing>
                <wp:inline distT="0" distB="0" distL="0" distR="0">
                  <wp:extent cx="2924175" cy="21907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31B" w:rsidRDefault="009C731B" w:rsidP="000049C8">
            <w:r>
              <w:rPr>
                <w:noProof/>
              </w:rPr>
              <w:drawing>
                <wp:inline distT="0" distB="0" distL="0" distR="0">
                  <wp:extent cx="2905125" cy="20002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897006" w:rsidRDefault="00897006" w:rsidP="00897006">
            <w:r>
              <w:lastRenderedPageBreak/>
              <w:t xml:space="preserve">1.  Sample of copied file in </w:t>
            </w:r>
            <w:proofErr w:type="spellStart"/>
            <w:r>
              <w:t>SPalmlund</w:t>
            </w:r>
            <w:proofErr w:type="spellEnd"/>
            <w:r>
              <w:t xml:space="preserve"> folder under c: </w:t>
            </w:r>
          </w:p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9555C3" w:rsidRDefault="009555C3" w:rsidP="00897006"/>
          <w:p w:rsidR="000049C8" w:rsidRDefault="00897006" w:rsidP="00897006">
            <w:r>
              <w:t xml:space="preserve">2.  I created a folder called </w:t>
            </w:r>
            <w:proofErr w:type="spellStart"/>
            <w:r>
              <w:t>SPalmlund</w:t>
            </w:r>
            <w:proofErr w:type="spellEnd"/>
            <w:r>
              <w:t>.  Under the general tab, the files within the folder are already Read-Only.</w:t>
            </w:r>
          </w:p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897006"/>
          <w:p w:rsidR="00897006" w:rsidRDefault="00897006" w:rsidP="009555C3">
            <w:r>
              <w:t xml:space="preserve">3.  Under the Advanced button, the allow files in the folder to have contents </w:t>
            </w:r>
            <w:r w:rsidR="009555C3">
              <w:t xml:space="preserve">indexed </w:t>
            </w:r>
            <w:r>
              <w:t>is already checked.</w:t>
            </w:r>
          </w:p>
          <w:p w:rsidR="009555C3" w:rsidRDefault="009555C3" w:rsidP="009555C3"/>
          <w:p w:rsidR="009555C3" w:rsidRDefault="009555C3" w:rsidP="009555C3"/>
          <w:p w:rsidR="009555C3" w:rsidRDefault="009555C3" w:rsidP="009555C3"/>
          <w:p w:rsidR="009555C3" w:rsidRDefault="009555C3" w:rsidP="009555C3"/>
          <w:p w:rsidR="009555C3" w:rsidRDefault="009555C3" w:rsidP="009555C3"/>
          <w:p w:rsidR="009555C3" w:rsidRDefault="009555C3" w:rsidP="009555C3"/>
          <w:p w:rsidR="009555C3" w:rsidRDefault="009555C3" w:rsidP="009555C3"/>
          <w:p w:rsidR="009555C3" w:rsidRDefault="009555C3" w:rsidP="009555C3">
            <w:r>
              <w:lastRenderedPageBreak/>
              <w:t>6. I can tell that the file I copied in to the folder is encrypted because encrypted files are displayed in color by default.</w:t>
            </w:r>
            <w:r w:rsidR="009C731B">
              <w:t xml:space="preserve">  To decrypt the file, I can go back through the process that I used to encrypt the folder, or I can you the cipher command.</w:t>
            </w:r>
          </w:p>
          <w:p w:rsidR="009C731B" w:rsidRDefault="009C731B" w:rsidP="009555C3"/>
          <w:p w:rsidR="009C731B" w:rsidRDefault="009C731B" w:rsidP="009555C3">
            <w:r>
              <w:t>7.  The encrypted folder.</w:t>
            </w:r>
          </w:p>
          <w:p w:rsidR="009C731B" w:rsidRDefault="009C731B" w:rsidP="009555C3">
            <w:r>
              <w:t>8.  The decrypted folder.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</w:t>
            </w:r>
            <w:r w:rsidR="000049C8">
              <w:rPr>
                <w:rFonts w:ascii="Arial" w:hAnsi="Arial" w:cs="Arial"/>
                <w:sz w:val="20"/>
                <w:szCs w:val="20"/>
              </w:rPr>
              <w:t>ing Folder Permissions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4552"/>
        <w:gridCol w:w="4304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90074C" w:rsidP="000049C8">
            <w:r>
              <w:rPr>
                <w:noProof/>
              </w:rPr>
              <w:drawing>
                <wp:inline distT="0" distB="0" distL="0" distR="0">
                  <wp:extent cx="3305175" cy="985998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98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/>
          <w:p w:rsidR="0090074C" w:rsidRDefault="0090074C" w:rsidP="000049C8">
            <w:r>
              <w:rPr>
                <w:noProof/>
              </w:rPr>
              <w:drawing>
                <wp:inline distT="0" distB="0" distL="0" distR="0">
                  <wp:extent cx="2145268" cy="2600325"/>
                  <wp:effectExtent l="19050" t="0" r="7382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68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7D5" w:rsidRDefault="005B57D5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1855466" cy="237172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66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90074C" w:rsidRDefault="0090074C" w:rsidP="0090074C">
            <w:r>
              <w:lastRenderedPageBreak/>
              <w:t xml:space="preserve">1. Folder created called </w:t>
            </w:r>
            <w:proofErr w:type="spellStart"/>
            <w:r>
              <w:t>UtilitiesSP</w:t>
            </w:r>
            <w:proofErr w:type="spellEnd"/>
            <w:r>
              <w:t xml:space="preserve"> under a folder that was created called Test under the c: Users folder as shown to the left.</w:t>
            </w:r>
          </w:p>
          <w:p w:rsidR="0090074C" w:rsidRDefault="0090074C" w:rsidP="0090074C"/>
          <w:p w:rsidR="0090074C" w:rsidRDefault="0090074C" w:rsidP="0090074C">
            <w:r>
              <w:t>2. The following users have permission to access and use this folder:</w:t>
            </w:r>
          </w:p>
          <w:p w:rsidR="0090074C" w:rsidRDefault="0090074C" w:rsidP="0090074C">
            <w:r>
              <w:rPr>
                <w:noProof/>
              </w:rPr>
              <w:drawing>
                <wp:inline distT="0" distB="0" distL="0" distR="0">
                  <wp:extent cx="3124200" cy="110490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74C" w:rsidRDefault="0090074C" w:rsidP="0090074C"/>
          <w:p w:rsidR="0090074C" w:rsidRDefault="0090074C" w:rsidP="0090074C">
            <w:r>
              <w:t xml:space="preserve">3.  The Everyone and Users folders have the least amount of </w:t>
            </w:r>
            <w:proofErr w:type="spellStart"/>
            <w:r>
              <w:t>priveledges</w:t>
            </w:r>
            <w:proofErr w:type="spellEnd"/>
            <w:r>
              <w:t xml:space="preserve">: read, read and </w:t>
            </w:r>
            <w:proofErr w:type="gramStart"/>
            <w:r>
              <w:t>execute,</w:t>
            </w:r>
            <w:proofErr w:type="gramEnd"/>
            <w:r>
              <w:t xml:space="preserve"> list folders contents.  The System and Administrators have full access minus special permissions.</w:t>
            </w:r>
          </w:p>
          <w:p w:rsidR="0090074C" w:rsidRDefault="0090074C" w:rsidP="0090074C"/>
          <w:p w:rsidR="0090074C" w:rsidRDefault="0090074C" w:rsidP="0090074C">
            <w:r>
              <w:t>5.  A screen shot of the server operators dialog box.</w:t>
            </w:r>
          </w:p>
          <w:p w:rsidR="005B57D5" w:rsidRDefault="005B57D5" w:rsidP="0090074C">
            <w:r>
              <w:t>6.  By default they have the read and execute, list folder contents and read permissions as did the Everyone and Users groups.</w:t>
            </w:r>
          </w:p>
          <w:p w:rsidR="005B57D5" w:rsidRDefault="005B57D5" w:rsidP="0090074C"/>
          <w:p w:rsidR="005B57D5" w:rsidRDefault="005B57D5" w:rsidP="0090074C"/>
          <w:p w:rsidR="005B57D5" w:rsidRDefault="005B57D5" w:rsidP="0090074C"/>
          <w:p w:rsidR="005B57D5" w:rsidRDefault="005B57D5" w:rsidP="0090074C"/>
          <w:p w:rsidR="005B57D5" w:rsidRDefault="005B57D5" w:rsidP="0090074C">
            <w:r>
              <w:lastRenderedPageBreak/>
              <w:t>7.  Server Operators now have access to Modify.</w:t>
            </w:r>
          </w:p>
        </w:tc>
      </w:tr>
    </w:tbl>
    <w:p w:rsidR="000049C8" w:rsidRDefault="000049C8" w:rsidP="000049C8"/>
    <w:tbl>
      <w:tblPr>
        <w:tblW w:w="964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Removing Inherited Permissions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064"/>
        <w:gridCol w:w="3792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EF2854" w:rsidP="000049C8">
            <w:r>
              <w:rPr>
                <w:noProof/>
              </w:rPr>
              <w:drawing>
                <wp:inline distT="0" distB="0" distL="0" distR="0">
                  <wp:extent cx="2914650" cy="131458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3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854" w:rsidRDefault="00EF2854" w:rsidP="000049C8"/>
          <w:p w:rsidR="00EF2854" w:rsidRDefault="00EF2854" w:rsidP="000049C8">
            <w:r>
              <w:rPr>
                <w:noProof/>
              </w:rPr>
              <w:drawing>
                <wp:inline distT="0" distB="0" distL="0" distR="0">
                  <wp:extent cx="1724025" cy="2263678"/>
                  <wp:effectExtent l="1905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26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EF2854" w:rsidP="000049C8">
            <w:r>
              <w:t>6.  Getting ready to remove the windows inherited permissions.</w:t>
            </w:r>
          </w:p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>
            <w:r>
              <w:t>7.  I now only have the server operator’s choice for groups.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Special Permissions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053"/>
        <w:gridCol w:w="3803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EF2854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2895600" cy="1548956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48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854" w:rsidRDefault="00EF2854" w:rsidP="000049C8"/>
          <w:p w:rsidR="00EF2854" w:rsidRDefault="00EF2854" w:rsidP="000049C8">
            <w:r>
              <w:rPr>
                <w:noProof/>
              </w:rPr>
              <w:drawing>
                <wp:inline distT="0" distB="0" distL="0" distR="0">
                  <wp:extent cx="2517382" cy="314325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82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A2" w:rsidRDefault="008D71A2" w:rsidP="000049C8">
            <w:r>
              <w:rPr>
                <w:noProof/>
              </w:rPr>
              <w:drawing>
                <wp:inline distT="0" distB="0" distL="0" distR="0">
                  <wp:extent cx="2514600" cy="3217002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21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EF2854" w:rsidP="000049C8">
            <w:r>
              <w:t>9.  Okaying the Domain Users Group.</w:t>
            </w:r>
          </w:p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EF2854" w:rsidRDefault="00EF2854" w:rsidP="000049C8"/>
          <w:p w:rsidR="008D71A2" w:rsidRDefault="008D71A2" w:rsidP="000049C8"/>
          <w:p w:rsidR="00EF2854" w:rsidRDefault="008D71A2" w:rsidP="000049C8">
            <w:r>
              <w:t xml:space="preserve">14. </w:t>
            </w:r>
            <w:r w:rsidR="00EF2854">
              <w:t>Permissions that are set by default are:</w:t>
            </w:r>
            <w:r>
              <w:t xml:space="preserve"> Traverse folder / executable file, list folder / read data, read attributes, read permissions</w:t>
            </w:r>
          </w:p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/>
          <w:p w:rsidR="008D71A2" w:rsidRDefault="008D71A2" w:rsidP="000049C8">
            <w:r>
              <w:t>Changes Made to the Permissions.</w:t>
            </w:r>
          </w:p>
        </w:tc>
      </w:tr>
    </w:tbl>
    <w:p w:rsidR="000049C8" w:rsidRDefault="000049C8" w:rsidP="000049C8"/>
    <w:tbl>
      <w:tblPr>
        <w:tblW w:w="964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48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Auditing a Folder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4842"/>
        <w:gridCol w:w="4014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BD0F0C" w:rsidP="000049C8">
            <w:r>
              <w:rPr>
                <w:noProof/>
              </w:rPr>
              <w:drawing>
                <wp:inline distT="0" distB="0" distL="0" distR="0">
                  <wp:extent cx="2457450" cy="3135131"/>
                  <wp:effectExtent l="1905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135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F0C" w:rsidRDefault="00BD0F0C" w:rsidP="000049C8"/>
          <w:p w:rsidR="00BD0F0C" w:rsidRDefault="00BD0F0C" w:rsidP="000049C8">
            <w:r>
              <w:rPr>
                <w:noProof/>
              </w:rPr>
              <w:drawing>
                <wp:inline distT="0" distB="0" distL="0" distR="0">
                  <wp:extent cx="2457450" cy="3146902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196" cy="315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BD0F0C" w:rsidP="000049C8">
            <w:r>
              <w:t>10.  Everyone has been selected.</w:t>
            </w:r>
          </w:p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/>
          <w:p w:rsidR="00BD0F0C" w:rsidRDefault="00BD0F0C" w:rsidP="000049C8">
            <w:r>
              <w:t>12.  Access set as successful for the following (to the left)…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48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Enabling Sharing a Folder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022"/>
        <w:gridCol w:w="3834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BD0F0C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2828925" cy="2463247"/>
                  <wp:effectExtent l="1905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63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A8361F" w:rsidP="000049C8">
            <w:r>
              <w:t>3.  I have turned on the network discovery and applied.</w:t>
            </w:r>
          </w:p>
          <w:p w:rsidR="00A8361F" w:rsidRDefault="00A8361F" w:rsidP="000049C8"/>
          <w:p w:rsidR="00A8361F" w:rsidRDefault="00A8361F" w:rsidP="000049C8">
            <w:r>
              <w:t>For some odd reason, network sharing would not turn on no matter how many times I clicked and applied.  All others worked though.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a Shared Folder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916"/>
        <w:gridCol w:w="2940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1E2517" w:rsidP="000049C8">
            <w:r>
              <w:rPr>
                <w:noProof/>
              </w:rPr>
              <w:drawing>
                <wp:inline distT="0" distB="0" distL="0" distR="0">
                  <wp:extent cx="3590925" cy="2524869"/>
                  <wp:effectExtent l="1905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524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517" w:rsidRDefault="001E2517" w:rsidP="000049C8"/>
          <w:p w:rsidR="001E2517" w:rsidRDefault="001E2517" w:rsidP="000049C8">
            <w:r>
              <w:rPr>
                <w:noProof/>
              </w:rPr>
              <w:drawing>
                <wp:inline distT="0" distB="0" distL="0" distR="0">
                  <wp:extent cx="2943225" cy="2064345"/>
                  <wp:effectExtent l="1905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6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517" w:rsidRDefault="001E2517" w:rsidP="000049C8"/>
          <w:p w:rsidR="001E2517" w:rsidRDefault="001E2517" w:rsidP="000049C8">
            <w:r>
              <w:rPr>
                <w:noProof/>
              </w:rPr>
              <w:drawing>
                <wp:inline distT="0" distB="0" distL="0" distR="0">
                  <wp:extent cx="2342509" cy="2886075"/>
                  <wp:effectExtent l="19050" t="0" r="641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09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517" w:rsidRDefault="001E2517" w:rsidP="000049C8"/>
          <w:p w:rsidR="001E2517" w:rsidRDefault="001E2517" w:rsidP="000049C8">
            <w:r>
              <w:rPr>
                <w:noProof/>
              </w:rPr>
              <w:drawing>
                <wp:inline distT="0" distB="0" distL="0" distR="0">
                  <wp:extent cx="2647950" cy="1962150"/>
                  <wp:effectExtent l="1905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1E2517" w:rsidP="000049C8">
            <w:r>
              <w:lastRenderedPageBreak/>
              <w:t>7.  File is now set as Co-Owner.</w:t>
            </w:r>
          </w:p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>
            <w:r>
              <w:t>12.  I can now change permissions and stop sharing from the File Sharing Dialog box.</w:t>
            </w:r>
          </w:p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>
            <w:r>
              <w:t>15. To Change the name of the share folder, I simply rename the folder itself.</w:t>
            </w:r>
          </w:p>
          <w:p w:rsidR="001E2517" w:rsidRDefault="001E2517" w:rsidP="000049C8">
            <w:r>
              <w:t>To set the limit of users who can access at this time, I change the Limit number in the drop box to the left.</w:t>
            </w:r>
          </w:p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/>
          <w:p w:rsidR="001E2517" w:rsidRDefault="001E2517" w:rsidP="000049C8">
            <w:r>
              <w:t>18.  All files and programs that users open from the share will be automatically available offline with optimized performance are now checked.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</w:t>
            </w:r>
            <w:r w:rsidR="0030488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Publishing a Shared Folder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946"/>
        <w:gridCol w:w="2910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F21E33" w:rsidP="000049C8">
            <w:r>
              <w:rPr>
                <w:noProof/>
              </w:rPr>
              <w:drawing>
                <wp:inline distT="0" distB="0" distL="0" distR="0">
                  <wp:extent cx="2009775" cy="1990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E33" w:rsidRDefault="00A47F53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3314700" cy="2812933"/>
                  <wp:effectExtent l="19050" t="0" r="0" b="0"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81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F53" w:rsidRDefault="00A47F53" w:rsidP="000049C8">
            <w:r>
              <w:rPr>
                <w:noProof/>
              </w:rPr>
              <w:drawing>
                <wp:inline distT="0" distB="0" distL="0" distR="0">
                  <wp:extent cx="3619500" cy="2154800"/>
                  <wp:effectExtent l="1905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15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F53" w:rsidRDefault="00A47F53" w:rsidP="000049C8">
            <w:r>
              <w:rPr>
                <w:noProof/>
              </w:rPr>
              <w:drawing>
                <wp:inline distT="0" distB="0" distL="0" distR="0">
                  <wp:extent cx="2809875" cy="2754995"/>
                  <wp:effectExtent l="19050" t="0" r="9525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75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F21E33" w:rsidP="000049C8">
            <w:r>
              <w:lastRenderedPageBreak/>
              <w:t>3.  I can add a new printer or a new shared folder.</w:t>
            </w:r>
          </w:p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>
            <w:r>
              <w:lastRenderedPageBreak/>
              <w:t>5.  Here is my created shared folder.</w:t>
            </w:r>
          </w:p>
          <w:p w:rsidR="00F21E33" w:rsidRDefault="00F21E3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>
            <w:r>
              <w:t>8.  You can search for computers, printers, shared folders, organizational units, custom search or common queries.</w:t>
            </w:r>
          </w:p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/>
          <w:p w:rsidR="00A47F53" w:rsidRDefault="00A47F53" w:rsidP="000049C8">
            <w:r>
              <w:t>10.  Here is my folder that was searched for.</w:t>
            </w:r>
          </w:p>
        </w:tc>
      </w:tr>
    </w:tbl>
    <w:p w:rsidR="000049C8" w:rsidRDefault="000049C8" w:rsidP="000049C8"/>
    <w:p w:rsidR="00A47F53" w:rsidRDefault="00A47F53">
      <w:r>
        <w:br w:type="page"/>
      </w:r>
    </w:p>
    <w:tbl>
      <w:tblPr>
        <w:tblW w:w="964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 w:rsidTr="00A47F53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F53" w:rsidRDefault="00A47F53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49C8" w:rsidRDefault="000049C8" w:rsidP="00A4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 w:rsidTr="00A47F53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048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Troubleshooting Permissions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6546"/>
        <w:gridCol w:w="2310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8B5AB6" w:rsidP="000049C8">
            <w:r>
              <w:rPr>
                <w:noProof/>
              </w:rPr>
              <w:drawing>
                <wp:inline distT="0" distB="0" distL="0" distR="0">
                  <wp:extent cx="3838575" cy="2918916"/>
                  <wp:effectExtent l="19050" t="0" r="9525" b="0"/>
                  <wp:docPr id="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91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1E9" w:rsidRDefault="00AF71E9" w:rsidP="000049C8"/>
          <w:p w:rsidR="00AF71E9" w:rsidRDefault="00AF71E9" w:rsidP="000049C8">
            <w:r>
              <w:rPr>
                <w:noProof/>
              </w:rPr>
              <w:drawing>
                <wp:inline distT="0" distB="0" distL="0" distR="0">
                  <wp:extent cx="4000500" cy="2965649"/>
                  <wp:effectExtent l="19050" t="0" r="0" b="0"/>
                  <wp:docPr id="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96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8B5AB6" w:rsidP="000049C8">
            <w:r>
              <w:t>6. Screen shot of work completed from #1-#6</w:t>
            </w:r>
          </w:p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/>
          <w:p w:rsidR="00AF71E9" w:rsidRDefault="00AF71E9" w:rsidP="000049C8">
            <w:r>
              <w:t>#8.  The Effective Permissions for the everyone group are all disabled meaning that they do not have access to public information as does the administrators folders.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  <w:r w:rsidR="003048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a Namespace Root 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5766"/>
        <w:gridCol w:w="3090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204BC8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3495675" cy="2621756"/>
                  <wp:effectExtent l="19050" t="0" r="9525" b="0"/>
                  <wp:docPr id="1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2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204BC8" w:rsidP="00204BC8">
            <w:r>
              <w:t>Creation of a Namespace Root – I called it Namespace1.</w:t>
            </w:r>
          </w:p>
        </w:tc>
      </w:tr>
    </w:tbl>
    <w:p w:rsidR="000049C8" w:rsidRDefault="000049C8" w:rsidP="000049C8"/>
    <w:tbl>
      <w:tblPr>
        <w:tblW w:w="9480" w:type="dxa"/>
        <w:tblInd w:w="93" w:type="dxa"/>
        <w:tblLook w:val="0000"/>
      </w:tblPr>
      <w:tblGrid>
        <w:gridCol w:w="439"/>
        <w:gridCol w:w="684"/>
        <w:gridCol w:w="1617"/>
        <w:gridCol w:w="960"/>
        <w:gridCol w:w="5940"/>
      </w:tblGrid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049C8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0049C8" w:rsidP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49C8" w:rsidRDefault="00304884" w:rsidP="00004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Auditing a Folder and Folder Target in DFS</w:t>
            </w:r>
          </w:p>
        </w:tc>
      </w:tr>
    </w:tbl>
    <w:p w:rsidR="000049C8" w:rsidRDefault="000049C8" w:rsidP="000049C8"/>
    <w:tbl>
      <w:tblPr>
        <w:tblStyle w:val="TableGrid"/>
        <w:tblW w:w="0" w:type="auto"/>
        <w:tblLook w:val="01E0"/>
      </w:tblPr>
      <w:tblGrid>
        <w:gridCol w:w="6366"/>
        <w:gridCol w:w="2490"/>
      </w:tblGrid>
      <w:tr w:rsidR="000049C8"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</w:tcPr>
          <w:p w:rsidR="000049C8" w:rsidRDefault="000049C8" w:rsidP="000049C8">
            <w:pPr>
              <w:jc w:val="center"/>
            </w:pPr>
            <w:r>
              <w:t>Documentation</w:t>
            </w:r>
          </w:p>
        </w:tc>
      </w:tr>
      <w:tr w:rsidR="000049C8">
        <w:tc>
          <w:tcPr>
            <w:tcW w:w="5220" w:type="dxa"/>
          </w:tcPr>
          <w:p w:rsidR="000049C8" w:rsidRDefault="00204BC8" w:rsidP="000049C8">
            <w:r>
              <w:rPr>
                <w:noProof/>
              </w:rPr>
              <w:drawing>
                <wp:inline distT="0" distB="0" distL="0" distR="0">
                  <wp:extent cx="3800475" cy="3914775"/>
                  <wp:effectExtent l="19050" t="0" r="9525" b="0"/>
                  <wp:docPr id="1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91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C8" w:rsidRDefault="00204BC8" w:rsidP="000049C8">
            <w:r>
              <w:rPr>
                <w:noProof/>
              </w:rPr>
              <w:lastRenderedPageBreak/>
              <w:drawing>
                <wp:inline distT="0" distB="0" distL="0" distR="0">
                  <wp:extent cx="3886200" cy="3819525"/>
                  <wp:effectExtent l="19050" t="0" r="0" b="0"/>
                  <wp:docPr id="15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049C8" w:rsidRDefault="00204BC8" w:rsidP="000049C8">
            <w:r>
              <w:lastRenderedPageBreak/>
              <w:t xml:space="preserve">4.  Showing the creation of a folder under my new Namespace.  Folder is called </w:t>
            </w:r>
            <w:proofErr w:type="spellStart"/>
            <w:r>
              <w:t>DocumentationSP</w:t>
            </w:r>
            <w:proofErr w:type="spellEnd"/>
          </w:p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/>
          <w:p w:rsidR="00204BC8" w:rsidRDefault="00204BC8" w:rsidP="000049C8">
            <w:r>
              <w:t>8.  Hooking my shared folder to my new namespace.</w:t>
            </w:r>
          </w:p>
        </w:tc>
      </w:tr>
    </w:tbl>
    <w:p w:rsidR="000049C8" w:rsidRDefault="000049C8" w:rsidP="000049C8"/>
    <w:tbl>
      <w:tblPr>
        <w:tblW w:w="9640" w:type="dxa"/>
        <w:tblInd w:w="93" w:type="dxa"/>
        <w:tblLook w:val="04A0"/>
      </w:tblPr>
      <w:tblGrid>
        <w:gridCol w:w="439"/>
        <w:gridCol w:w="684"/>
        <w:gridCol w:w="1617"/>
        <w:gridCol w:w="960"/>
        <w:gridCol w:w="5940"/>
      </w:tblGrid>
      <w:tr w:rsidR="00304884" w:rsidTr="00304884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04884" w:rsidRDefault="0030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684" w:type="dxa"/>
            <w:noWrap/>
            <w:vAlign w:val="bottom"/>
            <w:hideMark/>
          </w:tcPr>
          <w:p w:rsidR="00304884" w:rsidRDefault="0030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1617" w:type="dxa"/>
            <w:noWrap/>
            <w:vAlign w:val="bottom"/>
            <w:hideMark/>
          </w:tcPr>
          <w:p w:rsidR="00304884" w:rsidRDefault="0030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Chapter/Activity </w:t>
            </w:r>
          </w:p>
        </w:tc>
        <w:tc>
          <w:tcPr>
            <w:tcW w:w="960" w:type="dxa"/>
            <w:noWrap/>
            <w:vAlign w:val="bottom"/>
            <w:hideMark/>
          </w:tcPr>
          <w:p w:rsidR="00304884" w:rsidRDefault="0030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5940" w:type="dxa"/>
            <w:noWrap/>
            <w:vAlign w:val="bottom"/>
            <w:hideMark/>
          </w:tcPr>
          <w:p w:rsidR="00304884" w:rsidRDefault="0030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04884" w:rsidTr="00304884">
        <w:trPr>
          <w:trHeight w:val="255"/>
        </w:trPr>
        <w:tc>
          <w:tcPr>
            <w:tcW w:w="439" w:type="dxa"/>
            <w:noWrap/>
            <w:vAlign w:val="bottom"/>
            <w:hideMark/>
          </w:tcPr>
          <w:p w:rsidR="00304884" w:rsidRDefault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84" w:type="dxa"/>
            <w:noWrap/>
            <w:vAlign w:val="bottom"/>
            <w:hideMark/>
          </w:tcPr>
          <w:p w:rsidR="00304884" w:rsidRDefault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617" w:type="dxa"/>
            <w:noWrap/>
            <w:vAlign w:val="bottom"/>
            <w:hideMark/>
          </w:tcPr>
          <w:p w:rsidR="00304884" w:rsidRDefault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  <w:tc>
          <w:tcPr>
            <w:tcW w:w="960" w:type="dxa"/>
            <w:noWrap/>
            <w:vAlign w:val="bottom"/>
          </w:tcPr>
          <w:p w:rsidR="00304884" w:rsidRDefault="00304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noWrap/>
            <w:vAlign w:val="bottom"/>
            <w:hideMark/>
          </w:tcPr>
          <w:p w:rsidR="00304884" w:rsidRDefault="00304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Configuring Disk Quotas</w:t>
            </w:r>
          </w:p>
        </w:tc>
      </w:tr>
    </w:tbl>
    <w:p w:rsidR="00304884" w:rsidRDefault="00304884" w:rsidP="003048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6"/>
        <w:gridCol w:w="3150"/>
      </w:tblGrid>
      <w:tr w:rsidR="00304884" w:rsidRPr="00304884" w:rsidTr="003048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84" w:rsidRDefault="00304884" w:rsidP="00304884">
            <w:pPr>
              <w:jc w:val="center"/>
            </w:pPr>
            <w:r>
              <w:t>Screen Shot(s)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84" w:rsidRDefault="00304884" w:rsidP="00304884">
            <w:pPr>
              <w:jc w:val="center"/>
            </w:pPr>
            <w:r>
              <w:t>Documentation</w:t>
            </w:r>
          </w:p>
        </w:tc>
      </w:tr>
      <w:tr w:rsidR="00304884" w:rsidRPr="00304884" w:rsidTr="003048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84" w:rsidRDefault="00204BC8">
            <w:r>
              <w:rPr>
                <w:noProof/>
              </w:rPr>
              <w:lastRenderedPageBreak/>
              <w:drawing>
                <wp:inline distT="0" distB="0" distL="0" distR="0">
                  <wp:extent cx="3457575" cy="4914900"/>
                  <wp:effectExtent l="19050" t="0" r="9525" b="0"/>
                  <wp:docPr id="1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B71" w:rsidRDefault="00182B71">
            <w:r>
              <w:rPr>
                <w:noProof/>
              </w:rPr>
              <w:lastRenderedPageBreak/>
              <w:drawing>
                <wp:inline distT="0" distB="0" distL="0" distR="0">
                  <wp:extent cx="3457575" cy="3790675"/>
                  <wp:effectExtent l="19050" t="0" r="9525" b="0"/>
                  <wp:docPr id="1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051" cy="379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B71" w:rsidRDefault="00182B71"/>
          <w:p w:rsidR="00182B71" w:rsidRDefault="00182B71">
            <w:r>
              <w:rPr>
                <w:noProof/>
              </w:rPr>
              <w:drawing>
                <wp:inline distT="0" distB="0" distL="0" distR="0">
                  <wp:extent cx="3086100" cy="2181225"/>
                  <wp:effectExtent l="19050" t="0" r="0" b="0"/>
                  <wp:docPr id="2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84" w:rsidRDefault="00182B71">
            <w:r>
              <w:lastRenderedPageBreak/>
              <w:t>Steps 1-9 show the denying of the disk space, the limit disk space and warning level, and the log events have been added.</w:t>
            </w:r>
          </w:p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>
            <w:r>
              <w:t xml:space="preserve">12.  Adding folder for quota </w:t>
            </w:r>
            <w:proofErr w:type="spellStart"/>
            <w:r>
              <w:t>enteries</w:t>
            </w:r>
            <w:proofErr w:type="spellEnd"/>
            <w:r>
              <w:t>.</w:t>
            </w:r>
          </w:p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/>
          <w:p w:rsidR="00182B71" w:rsidRDefault="00182B71">
            <w:r>
              <w:t>14.  Adding the limit of disc space – quotas were then turned off so as not to interfere with future labs.</w:t>
            </w:r>
          </w:p>
        </w:tc>
      </w:tr>
    </w:tbl>
    <w:p w:rsidR="00304884" w:rsidRDefault="00304884" w:rsidP="00304884"/>
    <w:p w:rsidR="00C80A8C" w:rsidRDefault="00C80A8C"/>
    <w:sectPr w:rsidR="00C80A8C" w:rsidSect="00CE32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B36"/>
    <w:multiLevelType w:val="hybridMultilevel"/>
    <w:tmpl w:val="3D4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151B"/>
    <w:multiLevelType w:val="hybridMultilevel"/>
    <w:tmpl w:val="69D23BC6"/>
    <w:lvl w:ilvl="0" w:tplc="9BCA3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049C8"/>
    <w:rsid w:val="000049C8"/>
    <w:rsid w:val="000F5433"/>
    <w:rsid w:val="00182B71"/>
    <w:rsid w:val="001E2517"/>
    <w:rsid w:val="00204BC8"/>
    <w:rsid w:val="00240D52"/>
    <w:rsid w:val="00304884"/>
    <w:rsid w:val="00342D07"/>
    <w:rsid w:val="005B57D5"/>
    <w:rsid w:val="006F089A"/>
    <w:rsid w:val="00701732"/>
    <w:rsid w:val="008857C8"/>
    <w:rsid w:val="00897006"/>
    <w:rsid w:val="008B5AB6"/>
    <w:rsid w:val="008D71A2"/>
    <w:rsid w:val="0090074C"/>
    <w:rsid w:val="009555C3"/>
    <w:rsid w:val="009C731B"/>
    <w:rsid w:val="00A47F53"/>
    <w:rsid w:val="00A8361F"/>
    <w:rsid w:val="00AF71E9"/>
    <w:rsid w:val="00B97F11"/>
    <w:rsid w:val="00BD0F0C"/>
    <w:rsid w:val="00C411A2"/>
    <w:rsid w:val="00C80A8C"/>
    <w:rsid w:val="00CE322B"/>
    <w:rsid w:val="00D132F5"/>
    <w:rsid w:val="00EF2854"/>
    <w:rsid w:val="00F21E33"/>
    <w:rsid w:val="00F6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97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70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CET 753</vt:lpstr>
    </vt:vector>
  </TitlesOfParts>
  <Company>Dakota State University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 753</dc:title>
  <dc:creator>Tom Farrell</dc:creator>
  <cp:lastModifiedBy>SPalmlund</cp:lastModifiedBy>
  <cp:revision>3</cp:revision>
  <dcterms:created xsi:type="dcterms:W3CDTF">2011-07-19T19:47:00Z</dcterms:created>
  <dcterms:modified xsi:type="dcterms:W3CDTF">2011-07-20T03:15:00Z</dcterms:modified>
</cp:coreProperties>
</file>