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60" w:rsidRPr="000E3C3D" w:rsidRDefault="00121C60" w:rsidP="000E3C3D">
      <w:pPr>
        <w:spacing w:after="0" w:line="480" w:lineRule="auto"/>
        <w:jc w:val="both"/>
        <w:rPr>
          <w:rFonts w:asciiTheme="majorHAnsi" w:hAnsiTheme="majorHAnsi"/>
          <w:sz w:val="24"/>
          <w:szCs w:val="24"/>
        </w:rPr>
      </w:pPr>
      <w:r w:rsidRPr="000E3C3D">
        <w:rPr>
          <w:rFonts w:asciiTheme="majorHAnsi" w:hAnsiTheme="majorHAnsi"/>
          <w:sz w:val="24"/>
          <w:szCs w:val="24"/>
        </w:rPr>
        <w:t xml:space="preserve">Shannon </w:t>
      </w:r>
      <w:proofErr w:type="spellStart"/>
      <w:r w:rsidRPr="000E3C3D">
        <w:rPr>
          <w:rFonts w:asciiTheme="majorHAnsi" w:hAnsiTheme="majorHAnsi"/>
          <w:sz w:val="24"/>
          <w:szCs w:val="24"/>
        </w:rPr>
        <w:t>Palmlund</w:t>
      </w:r>
      <w:proofErr w:type="spellEnd"/>
    </w:p>
    <w:p w:rsidR="00121C60" w:rsidRPr="000E3C3D" w:rsidRDefault="00121C60" w:rsidP="000E3C3D">
      <w:pPr>
        <w:spacing w:after="0" w:line="480" w:lineRule="auto"/>
        <w:jc w:val="both"/>
        <w:rPr>
          <w:rFonts w:asciiTheme="majorHAnsi" w:hAnsiTheme="majorHAnsi"/>
          <w:sz w:val="24"/>
          <w:szCs w:val="24"/>
        </w:rPr>
      </w:pPr>
      <w:r w:rsidRPr="000E3C3D">
        <w:rPr>
          <w:rFonts w:asciiTheme="majorHAnsi" w:hAnsiTheme="majorHAnsi"/>
          <w:sz w:val="24"/>
          <w:szCs w:val="24"/>
        </w:rPr>
        <w:t xml:space="preserve">CET 720: </w:t>
      </w:r>
      <w:proofErr w:type="spellStart"/>
      <w:r w:rsidRPr="000E3C3D">
        <w:rPr>
          <w:rFonts w:asciiTheme="majorHAnsi" w:hAnsiTheme="majorHAnsi"/>
          <w:sz w:val="24"/>
          <w:szCs w:val="24"/>
        </w:rPr>
        <w:t>Eval</w:t>
      </w:r>
      <w:proofErr w:type="spellEnd"/>
      <w:r w:rsidRPr="000E3C3D">
        <w:rPr>
          <w:rFonts w:asciiTheme="majorHAnsi" w:hAnsiTheme="majorHAnsi"/>
          <w:sz w:val="24"/>
          <w:szCs w:val="24"/>
        </w:rPr>
        <w:t xml:space="preserve"> Ed Tech Outcomes</w:t>
      </w:r>
    </w:p>
    <w:p w:rsidR="00121C60" w:rsidRPr="000E3C3D" w:rsidRDefault="00121C60" w:rsidP="000E3C3D">
      <w:pPr>
        <w:spacing w:after="0" w:line="480" w:lineRule="auto"/>
        <w:jc w:val="both"/>
        <w:rPr>
          <w:rFonts w:asciiTheme="majorHAnsi" w:hAnsiTheme="majorHAnsi"/>
          <w:sz w:val="24"/>
          <w:szCs w:val="24"/>
        </w:rPr>
      </w:pPr>
      <w:r w:rsidRPr="000E3C3D">
        <w:rPr>
          <w:rFonts w:asciiTheme="majorHAnsi" w:hAnsiTheme="majorHAnsi"/>
          <w:sz w:val="24"/>
          <w:szCs w:val="24"/>
        </w:rPr>
        <w:t>1/3/09</w:t>
      </w:r>
    </w:p>
    <w:p w:rsidR="00121C60" w:rsidRPr="000E3C3D" w:rsidRDefault="00121C60" w:rsidP="000E3C3D">
      <w:pPr>
        <w:spacing w:after="0" w:line="480" w:lineRule="auto"/>
        <w:jc w:val="both"/>
        <w:rPr>
          <w:rFonts w:asciiTheme="majorHAnsi" w:hAnsiTheme="majorHAnsi"/>
          <w:sz w:val="24"/>
          <w:szCs w:val="24"/>
        </w:rPr>
      </w:pPr>
      <w:r w:rsidRPr="000E3C3D">
        <w:rPr>
          <w:rFonts w:asciiTheme="majorHAnsi" w:hAnsiTheme="majorHAnsi"/>
          <w:sz w:val="24"/>
          <w:szCs w:val="24"/>
        </w:rPr>
        <w:t>Phase 1 of Evaluation Plan</w:t>
      </w:r>
    </w:p>
    <w:p w:rsidR="00121C60" w:rsidRPr="000E3C3D" w:rsidRDefault="00121C60" w:rsidP="000E3C3D">
      <w:pPr>
        <w:spacing w:after="0" w:line="480" w:lineRule="auto"/>
        <w:jc w:val="both"/>
        <w:rPr>
          <w:rFonts w:asciiTheme="majorHAnsi" w:hAnsiTheme="majorHAnsi"/>
          <w:sz w:val="24"/>
          <w:szCs w:val="24"/>
        </w:rPr>
      </w:pPr>
    </w:p>
    <w:p w:rsidR="00121C60" w:rsidRPr="000E3C3D" w:rsidRDefault="00121C60" w:rsidP="000E3C3D">
      <w:pPr>
        <w:spacing w:after="0" w:line="480" w:lineRule="auto"/>
        <w:jc w:val="center"/>
        <w:rPr>
          <w:rFonts w:asciiTheme="majorHAnsi" w:hAnsiTheme="majorHAnsi"/>
          <w:b/>
          <w:sz w:val="24"/>
          <w:szCs w:val="24"/>
        </w:rPr>
      </w:pPr>
      <w:r w:rsidRPr="000E3C3D">
        <w:rPr>
          <w:rFonts w:asciiTheme="majorHAnsi" w:hAnsiTheme="majorHAnsi"/>
          <w:b/>
          <w:sz w:val="24"/>
          <w:szCs w:val="24"/>
        </w:rPr>
        <w:t>Description of the Huron School District</w:t>
      </w:r>
    </w:p>
    <w:p w:rsidR="00692FCB" w:rsidRPr="000E3C3D" w:rsidRDefault="00121C60" w:rsidP="000E3C3D">
      <w:pPr>
        <w:spacing w:after="0" w:line="480" w:lineRule="auto"/>
        <w:jc w:val="both"/>
        <w:rPr>
          <w:rFonts w:asciiTheme="majorHAnsi" w:hAnsiTheme="majorHAnsi"/>
          <w:sz w:val="24"/>
          <w:szCs w:val="24"/>
        </w:rPr>
      </w:pPr>
      <w:r w:rsidRPr="000E3C3D">
        <w:rPr>
          <w:rFonts w:asciiTheme="majorHAnsi" w:hAnsiTheme="majorHAnsi"/>
          <w:sz w:val="24"/>
          <w:szCs w:val="24"/>
        </w:rPr>
        <w:t>The Huron School District</w:t>
      </w:r>
      <w:r w:rsidR="00037837" w:rsidRPr="000E3C3D">
        <w:rPr>
          <w:rFonts w:asciiTheme="majorHAnsi" w:hAnsiTheme="majorHAnsi"/>
          <w:sz w:val="24"/>
          <w:szCs w:val="24"/>
        </w:rPr>
        <w:t>, home of the Tigers,</w:t>
      </w:r>
      <w:r w:rsidRPr="000E3C3D">
        <w:rPr>
          <w:rFonts w:asciiTheme="majorHAnsi" w:hAnsiTheme="majorHAnsi"/>
          <w:sz w:val="24"/>
          <w:szCs w:val="24"/>
        </w:rPr>
        <w:t xml:space="preserve"> </w:t>
      </w:r>
      <w:r w:rsidR="00692FCB" w:rsidRPr="000E3C3D">
        <w:rPr>
          <w:rFonts w:asciiTheme="majorHAnsi" w:hAnsiTheme="majorHAnsi"/>
          <w:sz w:val="24"/>
          <w:szCs w:val="24"/>
        </w:rPr>
        <w:t xml:space="preserve">lies </w:t>
      </w:r>
      <w:r w:rsidR="005224A4" w:rsidRPr="000E3C3D">
        <w:rPr>
          <w:rFonts w:asciiTheme="majorHAnsi" w:hAnsiTheme="majorHAnsi"/>
          <w:sz w:val="24"/>
          <w:szCs w:val="24"/>
        </w:rPr>
        <w:t xml:space="preserve">within </w:t>
      </w:r>
      <w:r w:rsidR="00037837" w:rsidRPr="000E3C3D">
        <w:rPr>
          <w:rFonts w:asciiTheme="majorHAnsi" w:hAnsiTheme="majorHAnsi"/>
          <w:sz w:val="24"/>
          <w:szCs w:val="24"/>
        </w:rPr>
        <w:t>urban</w:t>
      </w:r>
      <w:r w:rsidR="005224A4" w:rsidRPr="000E3C3D">
        <w:rPr>
          <w:rFonts w:asciiTheme="majorHAnsi" w:hAnsiTheme="majorHAnsi"/>
          <w:sz w:val="24"/>
          <w:szCs w:val="24"/>
        </w:rPr>
        <w:t xml:space="preserve"> Huron</w:t>
      </w:r>
      <w:r w:rsidR="003A5B09" w:rsidRPr="000E3C3D">
        <w:rPr>
          <w:rFonts w:asciiTheme="majorHAnsi" w:hAnsiTheme="majorHAnsi"/>
          <w:sz w:val="24"/>
          <w:szCs w:val="24"/>
        </w:rPr>
        <w:t>, which was named after the Huron Tribe that once resided in the area</w:t>
      </w:r>
      <w:r w:rsidR="005224A4" w:rsidRPr="000E3C3D">
        <w:rPr>
          <w:rFonts w:asciiTheme="majorHAnsi" w:hAnsiTheme="majorHAnsi"/>
          <w:sz w:val="24"/>
          <w:szCs w:val="24"/>
        </w:rPr>
        <w:t xml:space="preserve">.  </w:t>
      </w:r>
      <w:r w:rsidR="004871E4" w:rsidRPr="000E3C3D">
        <w:rPr>
          <w:rFonts w:asciiTheme="majorHAnsi" w:hAnsiTheme="majorHAnsi"/>
          <w:sz w:val="24"/>
          <w:szCs w:val="24"/>
        </w:rPr>
        <w:t>Huron, Beadle</w:t>
      </w:r>
      <w:r w:rsidR="005224A4" w:rsidRPr="000E3C3D">
        <w:rPr>
          <w:rFonts w:asciiTheme="majorHAnsi" w:hAnsiTheme="majorHAnsi"/>
          <w:sz w:val="24"/>
          <w:szCs w:val="24"/>
        </w:rPr>
        <w:t xml:space="preserve"> County’s seat, is located in South-Eastern, SD.</w:t>
      </w:r>
      <w:r w:rsidR="003A5B09" w:rsidRPr="000E3C3D">
        <w:rPr>
          <w:rFonts w:asciiTheme="majorHAnsi" w:hAnsiTheme="majorHAnsi"/>
          <w:sz w:val="24"/>
          <w:szCs w:val="24"/>
        </w:rPr>
        <w:t xml:space="preserve">  </w:t>
      </w:r>
      <w:r w:rsidR="00EB70C6" w:rsidRPr="000E3C3D">
        <w:rPr>
          <w:rFonts w:asciiTheme="majorHAnsi" w:hAnsiTheme="majorHAnsi"/>
          <w:sz w:val="24"/>
          <w:szCs w:val="24"/>
        </w:rPr>
        <w:t>According to EPodunk.com, a</w:t>
      </w:r>
      <w:r w:rsidR="000B09F2" w:rsidRPr="000E3C3D">
        <w:rPr>
          <w:rFonts w:asciiTheme="majorHAnsi" w:hAnsiTheme="majorHAnsi"/>
          <w:sz w:val="24"/>
          <w:szCs w:val="24"/>
        </w:rPr>
        <w:t>pproximately 11,377 people occup</w:t>
      </w:r>
      <w:r w:rsidR="00EB70C6" w:rsidRPr="000E3C3D">
        <w:rPr>
          <w:rFonts w:asciiTheme="majorHAnsi" w:hAnsiTheme="majorHAnsi"/>
          <w:sz w:val="24"/>
          <w:szCs w:val="24"/>
        </w:rPr>
        <w:t>ied</w:t>
      </w:r>
      <w:r w:rsidR="000B09F2" w:rsidRPr="000E3C3D">
        <w:rPr>
          <w:rFonts w:asciiTheme="majorHAnsi" w:hAnsiTheme="majorHAnsi"/>
          <w:sz w:val="24"/>
          <w:szCs w:val="24"/>
        </w:rPr>
        <w:t xml:space="preserve"> Huron </w:t>
      </w:r>
      <w:r w:rsidR="003A5B09" w:rsidRPr="000E3C3D">
        <w:rPr>
          <w:rFonts w:asciiTheme="majorHAnsi" w:hAnsiTheme="majorHAnsi"/>
          <w:sz w:val="24"/>
          <w:szCs w:val="24"/>
        </w:rPr>
        <w:t>in</w:t>
      </w:r>
      <w:r w:rsidR="005224A4" w:rsidRPr="000E3C3D">
        <w:rPr>
          <w:rFonts w:asciiTheme="majorHAnsi" w:hAnsiTheme="majorHAnsi"/>
          <w:sz w:val="24"/>
          <w:szCs w:val="24"/>
        </w:rPr>
        <w:t xml:space="preserve"> 2003.  </w:t>
      </w:r>
      <w:r w:rsidR="00037837" w:rsidRPr="000E3C3D">
        <w:rPr>
          <w:rFonts w:asciiTheme="majorHAnsi" w:hAnsiTheme="majorHAnsi"/>
          <w:sz w:val="24"/>
          <w:szCs w:val="24"/>
        </w:rPr>
        <w:t xml:space="preserve">According to a </w:t>
      </w:r>
      <w:r w:rsidR="00955D2B" w:rsidRPr="000E3C3D">
        <w:rPr>
          <w:rFonts w:asciiTheme="majorHAnsi" w:hAnsiTheme="majorHAnsi"/>
          <w:sz w:val="24"/>
          <w:szCs w:val="24"/>
        </w:rPr>
        <w:t xml:space="preserve">Schooldatadirect.com </w:t>
      </w:r>
      <w:r w:rsidR="00037837" w:rsidRPr="000E3C3D">
        <w:rPr>
          <w:rFonts w:asciiTheme="majorHAnsi" w:hAnsiTheme="majorHAnsi"/>
          <w:sz w:val="24"/>
          <w:szCs w:val="24"/>
        </w:rPr>
        <w:t xml:space="preserve">census document </w:t>
      </w:r>
      <w:r w:rsidR="00955D2B" w:rsidRPr="000E3C3D">
        <w:rPr>
          <w:rFonts w:asciiTheme="majorHAnsi" w:hAnsiTheme="majorHAnsi"/>
          <w:sz w:val="24"/>
          <w:szCs w:val="24"/>
        </w:rPr>
        <w:t xml:space="preserve">posted </w:t>
      </w:r>
      <w:r w:rsidR="00037837" w:rsidRPr="000E3C3D">
        <w:rPr>
          <w:rFonts w:asciiTheme="majorHAnsi" w:hAnsiTheme="majorHAnsi"/>
          <w:sz w:val="24"/>
          <w:szCs w:val="24"/>
        </w:rPr>
        <w:t xml:space="preserve">in </w:t>
      </w:r>
      <w:r w:rsidR="004871E4" w:rsidRPr="000E3C3D">
        <w:rPr>
          <w:rFonts w:asciiTheme="majorHAnsi" w:hAnsiTheme="majorHAnsi"/>
          <w:sz w:val="24"/>
          <w:szCs w:val="24"/>
        </w:rPr>
        <w:t>200</w:t>
      </w:r>
      <w:r w:rsidR="00990FA0" w:rsidRPr="000E3C3D">
        <w:rPr>
          <w:rFonts w:asciiTheme="majorHAnsi" w:hAnsiTheme="majorHAnsi"/>
          <w:sz w:val="24"/>
          <w:szCs w:val="24"/>
        </w:rPr>
        <w:t>7</w:t>
      </w:r>
      <w:r w:rsidR="004871E4" w:rsidRPr="000E3C3D">
        <w:rPr>
          <w:rFonts w:asciiTheme="majorHAnsi" w:hAnsiTheme="majorHAnsi"/>
          <w:sz w:val="24"/>
          <w:szCs w:val="24"/>
        </w:rPr>
        <w:t xml:space="preserve">, </w:t>
      </w:r>
      <w:r w:rsidR="00037837" w:rsidRPr="000E3C3D">
        <w:rPr>
          <w:rFonts w:asciiTheme="majorHAnsi" w:hAnsiTheme="majorHAnsi"/>
          <w:sz w:val="24"/>
          <w:szCs w:val="24"/>
        </w:rPr>
        <w:t xml:space="preserve">the most current documentation available, </w:t>
      </w:r>
      <w:r w:rsidR="004871E4" w:rsidRPr="000E3C3D">
        <w:rPr>
          <w:rFonts w:asciiTheme="majorHAnsi" w:hAnsiTheme="majorHAnsi"/>
          <w:sz w:val="24"/>
          <w:szCs w:val="24"/>
        </w:rPr>
        <w:t xml:space="preserve">the Huron School District </w:t>
      </w:r>
      <w:r w:rsidRPr="000E3C3D">
        <w:rPr>
          <w:rFonts w:asciiTheme="majorHAnsi" w:hAnsiTheme="majorHAnsi"/>
          <w:sz w:val="24"/>
          <w:szCs w:val="24"/>
        </w:rPr>
        <w:t xml:space="preserve">had approximately </w:t>
      </w:r>
      <w:r w:rsidR="00990FA0" w:rsidRPr="000E3C3D">
        <w:rPr>
          <w:rFonts w:asciiTheme="majorHAnsi" w:hAnsiTheme="majorHAnsi"/>
          <w:sz w:val="24"/>
          <w:szCs w:val="24"/>
        </w:rPr>
        <w:t xml:space="preserve">2,037 </w:t>
      </w:r>
      <w:r w:rsidRPr="000E3C3D">
        <w:rPr>
          <w:rFonts w:asciiTheme="majorHAnsi" w:hAnsiTheme="majorHAnsi"/>
          <w:sz w:val="24"/>
          <w:szCs w:val="24"/>
        </w:rPr>
        <w:t>students</w:t>
      </w:r>
      <w:r w:rsidR="004871E4" w:rsidRPr="000E3C3D">
        <w:rPr>
          <w:rFonts w:asciiTheme="majorHAnsi" w:hAnsiTheme="majorHAnsi"/>
          <w:sz w:val="24"/>
          <w:szCs w:val="24"/>
        </w:rPr>
        <w:t xml:space="preserve">, </w:t>
      </w:r>
      <w:r w:rsidR="00990FA0" w:rsidRPr="000E3C3D">
        <w:rPr>
          <w:rFonts w:asciiTheme="majorHAnsi" w:hAnsiTheme="majorHAnsi"/>
          <w:sz w:val="24"/>
          <w:szCs w:val="24"/>
        </w:rPr>
        <w:t>up 48</w:t>
      </w:r>
      <w:r w:rsidRPr="000E3C3D">
        <w:rPr>
          <w:rFonts w:asciiTheme="majorHAnsi" w:hAnsiTheme="majorHAnsi"/>
          <w:sz w:val="24"/>
          <w:szCs w:val="24"/>
        </w:rPr>
        <w:t xml:space="preserve"> students from the previous year.  </w:t>
      </w:r>
      <w:r w:rsidR="00A75A48" w:rsidRPr="000E3C3D">
        <w:rPr>
          <w:rFonts w:asciiTheme="majorHAnsi" w:hAnsiTheme="majorHAnsi"/>
          <w:sz w:val="24"/>
          <w:szCs w:val="24"/>
        </w:rPr>
        <w:t>Huron has ten schools that range from preK-12.  Of these ten schools, four are private schools: two are religion-based and two are colony-affiliated.  Our evaluation will focus on Huron’s six public schools, four</w:t>
      </w:r>
      <w:r w:rsidR="00D05978" w:rsidRPr="000E3C3D">
        <w:rPr>
          <w:rFonts w:asciiTheme="majorHAnsi" w:hAnsiTheme="majorHAnsi"/>
          <w:sz w:val="24"/>
          <w:szCs w:val="24"/>
        </w:rPr>
        <w:t xml:space="preserve"> elementary schools: Washington, Buchanan, Jefferson and Madison, </w:t>
      </w:r>
      <w:r w:rsidR="00A75A48" w:rsidRPr="000E3C3D">
        <w:rPr>
          <w:rFonts w:asciiTheme="majorHAnsi" w:hAnsiTheme="majorHAnsi"/>
          <w:sz w:val="24"/>
          <w:szCs w:val="24"/>
        </w:rPr>
        <w:t>one</w:t>
      </w:r>
      <w:r w:rsidR="00D05978" w:rsidRPr="000E3C3D">
        <w:rPr>
          <w:rFonts w:asciiTheme="majorHAnsi" w:hAnsiTheme="majorHAnsi"/>
          <w:sz w:val="24"/>
          <w:szCs w:val="24"/>
        </w:rPr>
        <w:t xml:space="preserve"> middle school: Huron Middle School, and one high school: Huron High School.  Of these schools, </w:t>
      </w:r>
      <w:r w:rsidR="00990FA0" w:rsidRPr="000E3C3D">
        <w:rPr>
          <w:rFonts w:asciiTheme="majorHAnsi" w:hAnsiTheme="majorHAnsi"/>
          <w:sz w:val="24"/>
          <w:szCs w:val="24"/>
        </w:rPr>
        <w:t>86.9</w:t>
      </w:r>
      <w:r w:rsidR="00692FCB" w:rsidRPr="000E3C3D">
        <w:rPr>
          <w:rFonts w:asciiTheme="majorHAnsi" w:hAnsiTheme="majorHAnsi"/>
          <w:sz w:val="24"/>
          <w:szCs w:val="24"/>
        </w:rPr>
        <w:t xml:space="preserve">% of students were Caucasian, </w:t>
      </w:r>
      <w:r w:rsidR="00990FA0" w:rsidRPr="000E3C3D">
        <w:rPr>
          <w:rFonts w:asciiTheme="majorHAnsi" w:hAnsiTheme="majorHAnsi"/>
          <w:sz w:val="24"/>
          <w:szCs w:val="24"/>
        </w:rPr>
        <w:t>7.4% were Hispanic,  2.8% American Indian, 2.3</w:t>
      </w:r>
      <w:r w:rsidR="00692FCB" w:rsidRPr="000E3C3D">
        <w:rPr>
          <w:rFonts w:asciiTheme="majorHAnsi" w:hAnsiTheme="majorHAnsi"/>
          <w:sz w:val="24"/>
          <w:szCs w:val="24"/>
        </w:rPr>
        <w:t xml:space="preserve">% Black, and </w:t>
      </w:r>
      <w:r w:rsidR="00990FA0" w:rsidRPr="000E3C3D">
        <w:rPr>
          <w:rFonts w:asciiTheme="majorHAnsi" w:hAnsiTheme="majorHAnsi"/>
          <w:sz w:val="24"/>
          <w:szCs w:val="24"/>
        </w:rPr>
        <w:t>.6</w:t>
      </w:r>
      <w:r w:rsidR="00692FCB" w:rsidRPr="000E3C3D">
        <w:rPr>
          <w:rFonts w:asciiTheme="majorHAnsi" w:hAnsiTheme="majorHAnsi"/>
          <w:sz w:val="24"/>
          <w:szCs w:val="24"/>
        </w:rPr>
        <w:t>% were Asian</w:t>
      </w:r>
      <w:r w:rsidR="001B32CD" w:rsidRPr="000E3C3D">
        <w:rPr>
          <w:rFonts w:asciiTheme="majorHAnsi" w:hAnsiTheme="majorHAnsi"/>
          <w:sz w:val="24"/>
          <w:szCs w:val="24"/>
        </w:rPr>
        <w:t xml:space="preserve"> (Schooldatadriect.com)</w:t>
      </w:r>
      <w:r w:rsidR="00692FCB" w:rsidRPr="000E3C3D">
        <w:rPr>
          <w:rFonts w:asciiTheme="majorHAnsi" w:hAnsiTheme="majorHAnsi"/>
          <w:sz w:val="24"/>
          <w:szCs w:val="24"/>
        </w:rPr>
        <w:t xml:space="preserve">.  Of these students, </w:t>
      </w:r>
      <w:r w:rsidR="00990FA0" w:rsidRPr="000E3C3D">
        <w:rPr>
          <w:rFonts w:asciiTheme="majorHAnsi" w:hAnsiTheme="majorHAnsi"/>
          <w:sz w:val="24"/>
          <w:szCs w:val="24"/>
        </w:rPr>
        <w:t>35.4</w:t>
      </w:r>
      <w:r w:rsidR="00692FCB" w:rsidRPr="000E3C3D">
        <w:rPr>
          <w:rFonts w:asciiTheme="majorHAnsi" w:hAnsiTheme="majorHAnsi"/>
          <w:sz w:val="24"/>
          <w:szCs w:val="24"/>
        </w:rPr>
        <w:t xml:space="preserve"> % were in the economically challenged category with the state’s percentage at </w:t>
      </w:r>
      <w:r w:rsidR="00990FA0" w:rsidRPr="000E3C3D">
        <w:rPr>
          <w:rFonts w:asciiTheme="majorHAnsi" w:hAnsiTheme="majorHAnsi"/>
          <w:sz w:val="24"/>
          <w:szCs w:val="24"/>
        </w:rPr>
        <w:t>29.8</w:t>
      </w:r>
      <w:r w:rsidR="00692FCB" w:rsidRPr="000E3C3D">
        <w:rPr>
          <w:rFonts w:asciiTheme="majorHAnsi" w:hAnsiTheme="majorHAnsi"/>
          <w:sz w:val="24"/>
          <w:szCs w:val="24"/>
        </w:rPr>
        <w:t>%</w:t>
      </w:r>
      <w:r w:rsidR="001B32CD" w:rsidRPr="000E3C3D">
        <w:rPr>
          <w:rFonts w:asciiTheme="majorHAnsi" w:hAnsiTheme="majorHAnsi"/>
          <w:sz w:val="24"/>
          <w:szCs w:val="24"/>
        </w:rPr>
        <w:t xml:space="preserve"> (Schooldatadirect.com)</w:t>
      </w:r>
      <w:r w:rsidR="00692FCB" w:rsidRPr="000E3C3D">
        <w:rPr>
          <w:rFonts w:asciiTheme="majorHAnsi" w:hAnsiTheme="majorHAnsi"/>
          <w:sz w:val="24"/>
          <w:szCs w:val="24"/>
        </w:rPr>
        <w:t xml:space="preserve">.  </w:t>
      </w:r>
      <w:r w:rsidR="00990FA0" w:rsidRPr="000E3C3D">
        <w:rPr>
          <w:rFonts w:asciiTheme="majorHAnsi" w:hAnsiTheme="majorHAnsi"/>
          <w:sz w:val="24"/>
          <w:szCs w:val="24"/>
        </w:rPr>
        <w:t xml:space="preserve">Also documented </w:t>
      </w:r>
      <w:r w:rsidR="00166FF9" w:rsidRPr="000E3C3D">
        <w:rPr>
          <w:rFonts w:asciiTheme="majorHAnsi" w:hAnsiTheme="majorHAnsi"/>
          <w:sz w:val="24"/>
          <w:szCs w:val="24"/>
        </w:rPr>
        <w:t>in</w:t>
      </w:r>
      <w:r w:rsidR="00037837" w:rsidRPr="000E3C3D">
        <w:rPr>
          <w:rFonts w:asciiTheme="majorHAnsi" w:hAnsiTheme="majorHAnsi"/>
          <w:sz w:val="24"/>
          <w:szCs w:val="24"/>
        </w:rPr>
        <w:t xml:space="preserve"> 2007</w:t>
      </w:r>
      <w:r w:rsidR="00955D2B" w:rsidRPr="000E3C3D">
        <w:rPr>
          <w:rFonts w:asciiTheme="majorHAnsi" w:hAnsiTheme="majorHAnsi"/>
          <w:sz w:val="24"/>
          <w:szCs w:val="24"/>
        </w:rPr>
        <w:t xml:space="preserve"> by Epodunk.com</w:t>
      </w:r>
      <w:r w:rsidR="00037837" w:rsidRPr="000E3C3D">
        <w:rPr>
          <w:rFonts w:asciiTheme="majorHAnsi" w:hAnsiTheme="majorHAnsi"/>
          <w:sz w:val="24"/>
          <w:szCs w:val="24"/>
        </w:rPr>
        <w:t xml:space="preserve">, </w:t>
      </w:r>
      <w:r w:rsidR="003344E2" w:rsidRPr="000E3C3D">
        <w:rPr>
          <w:rFonts w:asciiTheme="majorHAnsi" w:hAnsiTheme="majorHAnsi"/>
          <w:sz w:val="24"/>
          <w:szCs w:val="24"/>
        </w:rPr>
        <w:t>was the teacher to student ratio of</w:t>
      </w:r>
      <w:r w:rsidR="00692FCB" w:rsidRPr="000E3C3D">
        <w:rPr>
          <w:rFonts w:asciiTheme="majorHAnsi" w:hAnsiTheme="majorHAnsi"/>
          <w:sz w:val="24"/>
          <w:szCs w:val="24"/>
        </w:rPr>
        <w:t xml:space="preserve"> 1:</w:t>
      </w:r>
      <w:r w:rsidR="00990FA0" w:rsidRPr="000E3C3D">
        <w:rPr>
          <w:rFonts w:asciiTheme="majorHAnsi" w:hAnsiTheme="majorHAnsi"/>
          <w:sz w:val="24"/>
          <w:szCs w:val="24"/>
        </w:rPr>
        <w:t>15.5</w:t>
      </w:r>
      <w:r w:rsidR="00955D2B" w:rsidRPr="000E3C3D">
        <w:rPr>
          <w:rFonts w:asciiTheme="majorHAnsi" w:hAnsiTheme="majorHAnsi"/>
          <w:sz w:val="24"/>
          <w:szCs w:val="24"/>
        </w:rPr>
        <w:t>.</w:t>
      </w:r>
    </w:p>
    <w:p w:rsidR="00991294" w:rsidRPr="000E3C3D" w:rsidRDefault="00991294" w:rsidP="000E3C3D">
      <w:pPr>
        <w:spacing w:after="0" w:line="480" w:lineRule="auto"/>
        <w:jc w:val="both"/>
        <w:rPr>
          <w:rFonts w:asciiTheme="majorHAnsi" w:hAnsiTheme="majorHAnsi"/>
          <w:sz w:val="24"/>
          <w:szCs w:val="24"/>
        </w:rPr>
      </w:pPr>
    </w:p>
    <w:p w:rsidR="001B32CD" w:rsidRPr="000E3C3D" w:rsidRDefault="001B32CD" w:rsidP="000E3C3D">
      <w:pPr>
        <w:spacing w:after="0" w:line="480" w:lineRule="auto"/>
        <w:jc w:val="both"/>
        <w:rPr>
          <w:rFonts w:asciiTheme="majorHAnsi" w:hAnsiTheme="majorHAnsi"/>
          <w:sz w:val="24"/>
          <w:szCs w:val="24"/>
        </w:rPr>
      </w:pPr>
      <w:r w:rsidRPr="000E3C3D">
        <w:rPr>
          <w:rFonts w:asciiTheme="majorHAnsi" w:hAnsiTheme="majorHAnsi"/>
          <w:sz w:val="24"/>
          <w:szCs w:val="24"/>
        </w:rPr>
        <w:t xml:space="preserve">Huron School District’s Technology Plan </w:t>
      </w:r>
      <w:r w:rsidR="00991294" w:rsidRPr="000E3C3D">
        <w:rPr>
          <w:rFonts w:asciiTheme="majorHAnsi" w:hAnsiTheme="majorHAnsi"/>
          <w:sz w:val="24"/>
          <w:szCs w:val="24"/>
        </w:rPr>
        <w:t xml:space="preserve">(pg. 7) </w:t>
      </w:r>
      <w:r w:rsidRPr="000E3C3D">
        <w:rPr>
          <w:rFonts w:asciiTheme="majorHAnsi" w:hAnsiTheme="majorHAnsi"/>
          <w:sz w:val="24"/>
          <w:szCs w:val="24"/>
        </w:rPr>
        <w:t>states, “</w:t>
      </w:r>
      <w:r w:rsidR="00A75A48" w:rsidRPr="000E3C3D">
        <w:rPr>
          <w:rFonts w:asciiTheme="majorHAnsi" w:hAnsiTheme="majorHAnsi"/>
          <w:sz w:val="24"/>
          <w:szCs w:val="24"/>
        </w:rPr>
        <w:t xml:space="preserve">The </w:t>
      </w:r>
      <w:r w:rsidR="00D05978" w:rsidRPr="000E3C3D">
        <w:rPr>
          <w:rFonts w:ascii="Cambria" w:eastAsia="Calibri" w:hAnsi="Cambria" w:cs="Times New Roman"/>
          <w:sz w:val="24"/>
          <w:szCs w:val="24"/>
        </w:rPr>
        <w:t xml:space="preserve">model elementary and middle school classroom consists of four PC networked lab with one-networked printer.  The </w:t>
      </w:r>
      <w:r w:rsidR="00D05978" w:rsidRPr="000E3C3D">
        <w:rPr>
          <w:rFonts w:ascii="Cambria" w:eastAsia="Calibri" w:hAnsi="Cambria" w:cs="Times New Roman"/>
          <w:sz w:val="24"/>
          <w:szCs w:val="24"/>
        </w:rPr>
        <w:lastRenderedPageBreak/>
        <w:t>teacher has one PC at his/her desk for attendance and grading purposes.  The high school classrooms consist of one PC at the teacher’s desk for attendance and grading purposes.  The high school has three computer labs for teacher/student use.  In addition to these classroom setups, two schools have mobile computer labs for Internet use and assessment purposes.</w:t>
      </w:r>
      <w:r w:rsidRPr="000E3C3D">
        <w:rPr>
          <w:rFonts w:asciiTheme="majorHAnsi" w:hAnsiTheme="majorHAnsi"/>
          <w:sz w:val="24"/>
          <w:szCs w:val="24"/>
        </w:rPr>
        <w:t>”</w:t>
      </w:r>
    </w:p>
    <w:p w:rsidR="00991294" w:rsidRPr="000E3C3D" w:rsidRDefault="00991294" w:rsidP="000E3C3D">
      <w:pPr>
        <w:spacing w:after="0" w:line="480" w:lineRule="auto"/>
        <w:jc w:val="both"/>
        <w:rPr>
          <w:rFonts w:asciiTheme="majorHAnsi" w:hAnsiTheme="majorHAnsi"/>
          <w:sz w:val="24"/>
          <w:szCs w:val="24"/>
        </w:rPr>
      </w:pPr>
    </w:p>
    <w:p w:rsidR="001B32CD" w:rsidRPr="000E3C3D" w:rsidRDefault="00991294" w:rsidP="000E3C3D">
      <w:pPr>
        <w:spacing w:after="0" w:line="480" w:lineRule="auto"/>
        <w:jc w:val="both"/>
        <w:rPr>
          <w:rFonts w:asciiTheme="majorHAnsi" w:hAnsiTheme="majorHAnsi"/>
          <w:sz w:val="24"/>
          <w:szCs w:val="24"/>
        </w:rPr>
      </w:pPr>
      <w:r w:rsidRPr="000E3C3D">
        <w:rPr>
          <w:rFonts w:asciiTheme="majorHAnsi" w:hAnsiTheme="majorHAnsi"/>
          <w:sz w:val="24"/>
          <w:szCs w:val="24"/>
        </w:rPr>
        <w:t xml:space="preserve">The priority for professional development activities is to collaborate with and meet the needs of students, faculty, and staff and to support the curriculum (HSD Tech Plan, pg 4).  They will meet these needs by using professional development days to provide district-level trainings and provide on-going support by having staff on hand to help in day-to-day needs and by </w:t>
      </w:r>
      <w:proofErr w:type="spellStart"/>
      <w:r w:rsidRPr="000E3C3D">
        <w:rPr>
          <w:rFonts w:asciiTheme="majorHAnsi" w:hAnsiTheme="majorHAnsi"/>
          <w:sz w:val="24"/>
          <w:szCs w:val="24"/>
        </w:rPr>
        <w:t>offerening</w:t>
      </w:r>
      <w:proofErr w:type="spellEnd"/>
      <w:r w:rsidRPr="000E3C3D">
        <w:rPr>
          <w:rFonts w:asciiTheme="majorHAnsi" w:hAnsiTheme="majorHAnsi"/>
          <w:sz w:val="24"/>
          <w:szCs w:val="24"/>
        </w:rPr>
        <w:t xml:space="preserve"> courses for further training.</w:t>
      </w:r>
    </w:p>
    <w:p w:rsidR="000E3C3D" w:rsidRPr="000E3C3D" w:rsidRDefault="000E3C3D" w:rsidP="000E3C3D">
      <w:pPr>
        <w:spacing w:after="0" w:line="480" w:lineRule="auto"/>
        <w:jc w:val="both"/>
        <w:rPr>
          <w:rFonts w:asciiTheme="majorHAnsi" w:hAnsiTheme="majorHAnsi"/>
          <w:sz w:val="24"/>
          <w:szCs w:val="24"/>
        </w:rPr>
      </w:pPr>
    </w:p>
    <w:p w:rsidR="000E3C3D" w:rsidRPr="000E3C3D" w:rsidRDefault="000E3C3D" w:rsidP="000E3C3D">
      <w:pPr>
        <w:spacing w:after="0" w:line="480" w:lineRule="auto"/>
        <w:jc w:val="both"/>
        <w:rPr>
          <w:rFonts w:asciiTheme="majorHAnsi" w:hAnsiTheme="majorHAnsi"/>
          <w:sz w:val="24"/>
          <w:szCs w:val="24"/>
        </w:rPr>
      </w:pPr>
      <w:r w:rsidRPr="000E3C3D">
        <w:rPr>
          <w:rFonts w:asciiTheme="majorHAnsi" w:hAnsiTheme="majorHAnsi"/>
          <w:sz w:val="24"/>
          <w:szCs w:val="24"/>
        </w:rPr>
        <w:t>The Huron School District’s Technology Goals (pgs. 8-11) are as follows:</w:t>
      </w:r>
    </w:p>
    <w:p w:rsidR="000E3C3D" w:rsidRPr="000E3C3D" w:rsidRDefault="000E3C3D" w:rsidP="000E3C3D">
      <w:pPr>
        <w:pStyle w:val="ListParagraph"/>
        <w:numPr>
          <w:ilvl w:val="0"/>
          <w:numId w:val="2"/>
        </w:numPr>
        <w:spacing w:after="0" w:line="480" w:lineRule="auto"/>
        <w:jc w:val="both"/>
        <w:rPr>
          <w:rFonts w:asciiTheme="majorHAnsi" w:hAnsiTheme="majorHAnsi"/>
          <w:sz w:val="24"/>
          <w:szCs w:val="24"/>
        </w:rPr>
      </w:pPr>
      <w:r w:rsidRPr="000E3C3D">
        <w:rPr>
          <w:rFonts w:asciiTheme="majorHAnsi" w:hAnsiTheme="majorHAnsi"/>
          <w:sz w:val="24"/>
          <w:szCs w:val="24"/>
        </w:rPr>
        <w:t xml:space="preserve"> Classroom learning environments will be collaborative, and projects will require involvement to promote engaged learning.</w:t>
      </w:r>
    </w:p>
    <w:p w:rsidR="000E3C3D" w:rsidRPr="000E3C3D" w:rsidRDefault="000E3C3D" w:rsidP="000E3C3D">
      <w:pPr>
        <w:pStyle w:val="ListParagraph"/>
        <w:numPr>
          <w:ilvl w:val="0"/>
          <w:numId w:val="2"/>
        </w:numPr>
        <w:spacing w:after="0" w:line="480" w:lineRule="auto"/>
        <w:jc w:val="both"/>
        <w:rPr>
          <w:rFonts w:asciiTheme="majorHAnsi" w:hAnsiTheme="majorHAnsi"/>
          <w:sz w:val="24"/>
          <w:szCs w:val="24"/>
        </w:rPr>
      </w:pPr>
      <w:r w:rsidRPr="000E3C3D">
        <w:rPr>
          <w:rFonts w:ascii="Cambria" w:eastAsia="Calibri" w:hAnsi="Cambria" w:cs="Times New Roman"/>
          <w:sz w:val="24"/>
          <w:szCs w:val="24"/>
        </w:rPr>
        <w:t xml:space="preserve">Students </w:t>
      </w:r>
      <w:r w:rsidRPr="000E3C3D">
        <w:rPr>
          <w:rFonts w:asciiTheme="majorHAnsi" w:hAnsiTheme="majorHAnsi"/>
          <w:sz w:val="24"/>
          <w:szCs w:val="24"/>
        </w:rPr>
        <w:t>will have opportunities to use a variety of modern technologies.</w:t>
      </w:r>
    </w:p>
    <w:p w:rsidR="000E3C3D" w:rsidRPr="000E3C3D" w:rsidRDefault="000E3C3D" w:rsidP="000E3C3D">
      <w:pPr>
        <w:pStyle w:val="BodyText3"/>
        <w:numPr>
          <w:ilvl w:val="0"/>
          <w:numId w:val="2"/>
        </w:numPr>
        <w:tabs>
          <w:tab w:val="clear" w:pos="720"/>
        </w:tabs>
        <w:spacing w:line="480" w:lineRule="auto"/>
        <w:rPr>
          <w:rFonts w:ascii="Cambria" w:hAnsi="Cambria"/>
          <w:sz w:val="24"/>
          <w:szCs w:val="24"/>
        </w:rPr>
      </w:pPr>
      <w:r w:rsidRPr="000E3C3D">
        <w:rPr>
          <w:rFonts w:ascii="Cambria" w:hAnsi="Cambria"/>
          <w:sz w:val="24"/>
          <w:szCs w:val="24"/>
        </w:rPr>
        <w:t xml:space="preserve">Teachers </w:t>
      </w:r>
      <w:r w:rsidRPr="000E3C3D">
        <w:rPr>
          <w:rFonts w:asciiTheme="majorHAnsi" w:hAnsiTheme="majorHAnsi"/>
          <w:sz w:val="24"/>
          <w:szCs w:val="24"/>
        </w:rPr>
        <w:t>will utilize professional development to</w:t>
      </w:r>
      <w:r w:rsidRPr="000E3C3D">
        <w:rPr>
          <w:rFonts w:ascii="Cambria" w:hAnsi="Cambria"/>
          <w:sz w:val="24"/>
          <w:szCs w:val="24"/>
        </w:rPr>
        <w:t xml:space="preserve"> work with students on inquiry, design, and development supported by technology tools.</w:t>
      </w:r>
    </w:p>
    <w:p w:rsidR="000E3C3D" w:rsidRPr="000E3C3D" w:rsidRDefault="000E3C3D" w:rsidP="000E3C3D">
      <w:pPr>
        <w:pStyle w:val="BodyText3"/>
        <w:numPr>
          <w:ilvl w:val="0"/>
          <w:numId w:val="2"/>
        </w:numPr>
        <w:tabs>
          <w:tab w:val="clear" w:pos="720"/>
        </w:tabs>
        <w:spacing w:line="480" w:lineRule="auto"/>
        <w:rPr>
          <w:rFonts w:ascii="Cambria" w:hAnsi="Cambria"/>
          <w:sz w:val="24"/>
          <w:szCs w:val="24"/>
        </w:rPr>
      </w:pPr>
      <w:r w:rsidRPr="000E3C3D">
        <w:rPr>
          <w:rFonts w:ascii="Cambria" w:hAnsi="Cambria"/>
          <w:sz w:val="24"/>
          <w:szCs w:val="24"/>
        </w:rPr>
        <w:t>Administrators and teachers will focus on the integration of learning and technology</w:t>
      </w:r>
      <w:r w:rsidRPr="000E3C3D">
        <w:rPr>
          <w:rFonts w:asciiTheme="majorHAnsi" w:hAnsiTheme="majorHAnsi"/>
          <w:sz w:val="24"/>
          <w:szCs w:val="24"/>
        </w:rPr>
        <w:t>.</w:t>
      </w:r>
    </w:p>
    <w:p w:rsidR="000E3C3D" w:rsidRPr="000E3C3D" w:rsidRDefault="000E3C3D" w:rsidP="000E3C3D">
      <w:pPr>
        <w:numPr>
          <w:ilvl w:val="0"/>
          <w:numId w:val="2"/>
        </w:numPr>
        <w:spacing w:before="100" w:beforeAutospacing="1" w:after="100" w:afterAutospacing="1" w:line="480" w:lineRule="auto"/>
        <w:rPr>
          <w:rFonts w:ascii="Cambria" w:eastAsia="Calibri" w:hAnsi="Cambria" w:cs="Times New Roman"/>
          <w:sz w:val="24"/>
          <w:szCs w:val="24"/>
        </w:rPr>
      </w:pPr>
      <w:r w:rsidRPr="000E3C3D">
        <w:rPr>
          <w:rFonts w:ascii="Cambria" w:eastAsia="Calibri" w:hAnsi="Cambria" w:cs="Times New Roman"/>
          <w:sz w:val="24"/>
          <w:szCs w:val="24"/>
        </w:rPr>
        <w:t xml:space="preserve">Staff and students will be provided with the knowledge, skill, and insight necessary to adapt successfully with technological and societal change. </w:t>
      </w:r>
    </w:p>
    <w:p w:rsidR="000E3C3D" w:rsidRPr="000E3C3D" w:rsidRDefault="000E3C3D" w:rsidP="000E3C3D">
      <w:pPr>
        <w:numPr>
          <w:ilvl w:val="0"/>
          <w:numId w:val="2"/>
        </w:numPr>
        <w:spacing w:before="100" w:beforeAutospacing="1" w:after="100" w:afterAutospacing="1" w:line="480" w:lineRule="auto"/>
        <w:rPr>
          <w:rFonts w:ascii="Cambria" w:eastAsia="Calibri" w:hAnsi="Cambria" w:cs="Times New Roman"/>
          <w:sz w:val="24"/>
          <w:szCs w:val="24"/>
        </w:rPr>
      </w:pPr>
      <w:r w:rsidRPr="000E3C3D">
        <w:rPr>
          <w:rFonts w:ascii="Cambria" w:eastAsia="Calibri" w:hAnsi="Cambria" w:cs="Times New Roman"/>
          <w:sz w:val="24"/>
          <w:szCs w:val="24"/>
        </w:rPr>
        <w:lastRenderedPageBreak/>
        <w:t>Communication, learning, and management will be enhanced through the use of technology.</w:t>
      </w:r>
    </w:p>
    <w:p w:rsidR="000E3C3D" w:rsidRPr="000E3C3D" w:rsidRDefault="000E3C3D" w:rsidP="000E3C3D">
      <w:pPr>
        <w:spacing w:after="0" w:line="480" w:lineRule="auto"/>
        <w:jc w:val="both"/>
        <w:rPr>
          <w:rFonts w:asciiTheme="majorHAnsi" w:hAnsiTheme="majorHAnsi"/>
          <w:sz w:val="24"/>
          <w:szCs w:val="24"/>
        </w:rPr>
      </w:pPr>
      <w:r w:rsidRPr="000E3C3D">
        <w:rPr>
          <w:rFonts w:asciiTheme="majorHAnsi" w:hAnsiTheme="majorHAnsi"/>
          <w:sz w:val="24"/>
          <w:szCs w:val="24"/>
        </w:rPr>
        <w:t>These goals were implemented in 1996 and carried through to 2005 and are on-going.</w:t>
      </w:r>
    </w:p>
    <w:p w:rsidR="001B32CD" w:rsidRPr="000E3C3D" w:rsidRDefault="001B32CD" w:rsidP="000E3C3D">
      <w:pPr>
        <w:spacing w:line="480" w:lineRule="auto"/>
        <w:rPr>
          <w:rFonts w:asciiTheme="majorHAnsi" w:hAnsiTheme="majorHAnsi"/>
          <w:sz w:val="24"/>
          <w:szCs w:val="24"/>
        </w:rPr>
      </w:pPr>
    </w:p>
    <w:p w:rsidR="00991294" w:rsidRPr="000E3C3D" w:rsidRDefault="00991294" w:rsidP="000E3C3D">
      <w:pPr>
        <w:spacing w:line="480" w:lineRule="auto"/>
        <w:rPr>
          <w:rFonts w:asciiTheme="majorHAnsi" w:hAnsiTheme="majorHAnsi"/>
          <w:sz w:val="24"/>
          <w:szCs w:val="24"/>
        </w:rPr>
      </w:pPr>
      <w:r w:rsidRPr="000E3C3D">
        <w:rPr>
          <w:rFonts w:asciiTheme="majorHAnsi" w:hAnsiTheme="majorHAnsi"/>
          <w:sz w:val="24"/>
          <w:szCs w:val="24"/>
        </w:rPr>
        <w:br w:type="page"/>
      </w:r>
    </w:p>
    <w:p w:rsidR="004871E4" w:rsidRPr="000E3C3D" w:rsidRDefault="003344E2" w:rsidP="000E3C3D">
      <w:pPr>
        <w:spacing w:after="0" w:line="480" w:lineRule="auto"/>
        <w:jc w:val="center"/>
        <w:rPr>
          <w:rFonts w:asciiTheme="majorHAnsi" w:hAnsiTheme="majorHAnsi"/>
          <w:sz w:val="24"/>
          <w:szCs w:val="24"/>
        </w:rPr>
      </w:pPr>
      <w:r w:rsidRPr="000E3C3D">
        <w:rPr>
          <w:rFonts w:asciiTheme="majorHAnsi" w:hAnsiTheme="majorHAnsi"/>
          <w:sz w:val="24"/>
          <w:szCs w:val="24"/>
        </w:rPr>
        <w:lastRenderedPageBreak/>
        <w:t>References</w:t>
      </w:r>
    </w:p>
    <w:p w:rsidR="00955D2B" w:rsidRPr="000E3C3D" w:rsidRDefault="00955D2B" w:rsidP="000E3C3D">
      <w:pPr>
        <w:spacing w:after="0" w:line="480" w:lineRule="auto"/>
        <w:rPr>
          <w:rFonts w:asciiTheme="majorHAnsi" w:hAnsiTheme="majorHAnsi" w:cs="Courier New"/>
          <w:color w:val="000000"/>
          <w:sz w:val="24"/>
          <w:szCs w:val="24"/>
          <w:lang/>
        </w:rPr>
      </w:pPr>
    </w:p>
    <w:p w:rsidR="0027592E" w:rsidRPr="000E3C3D" w:rsidRDefault="008B3D3C" w:rsidP="000E3C3D">
      <w:pPr>
        <w:spacing w:after="0" w:line="480" w:lineRule="auto"/>
        <w:rPr>
          <w:rFonts w:asciiTheme="majorHAnsi" w:eastAsia="Times New Roman" w:hAnsiTheme="majorHAnsi" w:cs="Arial"/>
          <w:color w:val="000000"/>
          <w:sz w:val="24"/>
          <w:szCs w:val="24"/>
        </w:rPr>
      </w:pPr>
      <w:proofErr w:type="spellStart"/>
      <w:proofErr w:type="gramStart"/>
      <w:r w:rsidRPr="000E3C3D">
        <w:rPr>
          <w:rFonts w:asciiTheme="majorHAnsi" w:hAnsiTheme="majorHAnsi" w:cs="Courier New"/>
          <w:color w:val="000000"/>
          <w:sz w:val="24"/>
          <w:szCs w:val="24"/>
          <w:lang/>
        </w:rPr>
        <w:t>EPodunk</w:t>
      </w:r>
      <w:proofErr w:type="spellEnd"/>
      <w:r w:rsidR="003344E2" w:rsidRPr="000E3C3D">
        <w:rPr>
          <w:rFonts w:asciiTheme="majorHAnsi" w:hAnsiTheme="majorHAnsi" w:cs="Courier New"/>
          <w:color w:val="000000"/>
          <w:sz w:val="24"/>
          <w:szCs w:val="24"/>
          <w:lang/>
        </w:rPr>
        <w:t>.</w:t>
      </w:r>
      <w:proofErr w:type="gramEnd"/>
      <w:r w:rsidR="003344E2" w:rsidRPr="000E3C3D">
        <w:rPr>
          <w:rFonts w:asciiTheme="majorHAnsi" w:hAnsiTheme="majorHAnsi" w:cs="Courier New"/>
          <w:color w:val="000000"/>
          <w:sz w:val="24"/>
          <w:szCs w:val="24"/>
          <w:lang/>
        </w:rPr>
        <w:t xml:space="preserve"> </w:t>
      </w:r>
      <w:r w:rsidR="0027592E" w:rsidRPr="000E3C3D">
        <w:rPr>
          <w:rFonts w:asciiTheme="majorHAnsi" w:hAnsiTheme="majorHAnsi" w:cs="Courier New"/>
          <w:color w:val="000000"/>
          <w:sz w:val="24"/>
          <w:szCs w:val="24"/>
          <w:lang/>
        </w:rPr>
        <w:t xml:space="preserve">March 5, 2009.  </w:t>
      </w:r>
      <w:proofErr w:type="gramStart"/>
      <w:r w:rsidR="0027592E" w:rsidRPr="000E3C3D">
        <w:rPr>
          <w:rStyle w:val="Emphasis"/>
          <w:rFonts w:asciiTheme="majorHAnsi" w:hAnsiTheme="majorHAnsi" w:cs="Courier New"/>
          <w:i w:val="0"/>
          <w:color w:val="000000"/>
          <w:sz w:val="24"/>
          <w:szCs w:val="24"/>
          <w:lang/>
        </w:rPr>
        <w:t>Huron Community Profile</w:t>
      </w:r>
      <w:r w:rsidR="003344E2" w:rsidRPr="000E3C3D">
        <w:rPr>
          <w:rFonts w:asciiTheme="majorHAnsi" w:hAnsiTheme="majorHAnsi" w:cs="Courier New"/>
          <w:color w:val="000000"/>
          <w:sz w:val="24"/>
          <w:szCs w:val="24"/>
          <w:lang/>
        </w:rPr>
        <w:t>.</w:t>
      </w:r>
      <w:proofErr w:type="gramEnd"/>
      <w:r w:rsidR="003344E2" w:rsidRPr="000E3C3D">
        <w:rPr>
          <w:rFonts w:asciiTheme="majorHAnsi" w:hAnsiTheme="majorHAnsi" w:cs="Courier New"/>
          <w:color w:val="000000"/>
          <w:sz w:val="24"/>
          <w:szCs w:val="24"/>
          <w:lang/>
        </w:rPr>
        <w:t xml:space="preserve"> </w:t>
      </w:r>
      <w:r w:rsidR="0027592E" w:rsidRPr="00955D2B">
        <w:rPr>
          <w:rFonts w:asciiTheme="majorHAnsi" w:eastAsia="Times New Roman" w:hAnsiTheme="majorHAnsi" w:cs="Arial"/>
          <w:color w:val="000000"/>
          <w:sz w:val="24"/>
          <w:szCs w:val="24"/>
        </w:rPr>
        <w:t xml:space="preserve">Accessed on </w:t>
      </w:r>
      <w:r w:rsidR="0027592E" w:rsidRPr="000E3C3D">
        <w:rPr>
          <w:rFonts w:asciiTheme="majorHAnsi" w:eastAsia="Times New Roman" w:hAnsiTheme="majorHAnsi" w:cs="Arial"/>
          <w:color w:val="000000"/>
          <w:sz w:val="24"/>
          <w:szCs w:val="24"/>
        </w:rPr>
        <w:t>03/05/09</w:t>
      </w:r>
      <w:r w:rsidR="0027592E" w:rsidRPr="00955D2B">
        <w:rPr>
          <w:rFonts w:asciiTheme="majorHAnsi" w:eastAsia="Times New Roman" w:hAnsiTheme="majorHAnsi" w:cs="Arial"/>
          <w:color w:val="000000"/>
          <w:sz w:val="24"/>
          <w:szCs w:val="24"/>
        </w:rPr>
        <w:t xml:space="preserve"> from,</w:t>
      </w:r>
    </w:p>
    <w:p w:rsidR="0027592E" w:rsidRPr="000E3C3D" w:rsidRDefault="0027592E" w:rsidP="000E3C3D">
      <w:pPr>
        <w:spacing w:after="0" w:line="480" w:lineRule="auto"/>
        <w:ind w:firstLine="720"/>
        <w:rPr>
          <w:rFonts w:asciiTheme="majorHAnsi" w:hAnsiTheme="majorHAnsi"/>
          <w:sz w:val="24"/>
          <w:szCs w:val="24"/>
        </w:rPr>
      </w:pPr>
      <w:hyperlink r:id="rId5" w:history="1">
        <w:r w:rsidRPr="000E3C3D">
          <w:rPr>
            <w:rStyle w:val="Hyperlink"/>
            <w:rFonts w:asciiTheme="majorHAnsi" w:hAnsiTheme="majorHAnsi"/>
            <w:sz w:val="24"/>
            <w:szCs w:val="24"/>
          </w:rPr>
          <w:t>http://www.epodunk.com/cgi-bin/genInfo.php?locIndex=12874</w:t>
        </w:r>
      </w:hyperlink>
      <w:r w:rsidRPr="000E3C3D">
        <w:rPr>
          <w:rFonts w:asciiTheme="majorHAnsi" w:hAnsiTheme="majorHAnsi"/>
          <w:sz w:val="24"/>
          <w:szCs w:val="24"/>
        </w:rPr>
        <w:t>.</w:t>
      </w:r>
    </w:p>
    <w:p w:rsidR="000E3C3D" w:rsidRDefault="000E3C3D" w:rsidP="000E3C3D">
      <w:pPr>
        <w:spacing w:after="0" w:line="480" w:lineRule="auto"/>
        <w:rPr>
          <w:rFonts w:asciiTheme="majorHAnsi" w:eastAsia="Times New Roman" w:hAnsiTheme="majorHAnsi" w:cs="Arial"/>
          <w:color w:val="000000"/>
          <w:sz w:val="24"/>
          <w:szCs w:val="24"/>
        </w:rPr>
      </w:pPr>
    </w:p>
    <w:p w:rsidR="000E3C3D" w:rsidRDefault="000E3C3D" w:rsidP="000E3C3D">
      <w:pPr>
        <w:spacing w:after="0" w:line="480" w:lineRule="auto"/>
        <w:rPr>
          <w:rFonts w:asciiTheme="majorHAnsi" w:eastAsia="Times New Roman" w:hAnsiTheme="majorHAnsi" w:cs="Arial"/>
          <w:color w:val="000000"/>
          <w:sz w:val="24"/>
          <w:szCs w:val="24"/>
        </w:rPr>
      </w:pPr>
      <w:proofErr w:type="gramStart"/>
      <w:r>
        <w:rPr>
          <w:rFonts w:asciiTheme="majorHAnsi" w:eastAsia="Times New Roman" w:hAnsiTheme="majorHAnsi" w:cs="Arial"/>
          <w:color w:val="000000"/>
          <w:sz w:val="24"/>
          <w:szCs w:val="24"/>
        </w:rPr>
        <w:t>Huron School District Technology Plan.</w:t>
      </w:r>
      <w:proofErr w:type="gramEnd"/>
      <w:r>
        <w:rPr>
          <w:rFonts w:asciiTheme="majorHAnsi" w:eastAsia="Times New Roman" w:hAnsiTheme="majorHAnsi" w:cs="Arial"/>
          <w:color w:val="000000"/>
          <w:sz w:val="24"/>
          <w:szCs w:val="24"/>
        </w:rPr>
        <w:t xml:space="preserve"> </w:t>
      </w:r>
      <w:proofErr w:type="gramStart"/>
      <w:r w:rsidRPr="00955D2B">
        <w:rPr>
          <w:rFonts w:asciiTheme="majorHAnsi" w:eastAsia="Times New Roman" w:hAnsiTheme="majorHAnsi" w:cs="Arial"/>
          <w:color w:val="000000"/>
          <w:sz w:val="24"/>
          <w:szCs w:val="24"/>
        </w:rPr>
        <w:t xml:space="preserve">Accessed on </w:t>
      </w:r>
      <w:r w:rsidRPr="000E3C3D">
        <w:rPr>
          <w:rFonts w:asciiTheme="majorHAnsi" w:eastAsia="Times New Roman" w:hAnsiTheme="majorHAnsi" w:cs="Arial"/>
          <w:color w:val="000000"/>
          <w:sz w:val="24"/>
          <w:szCs w:val="24"/>
        </w:rPr>
        <w:t>03/05/09</w:t>
      </w:r>
      <w:r w:rsidR="00B10558">
        <w:rPr>
          <w:rFonts w:asciiTheme="majorHAnsi" w:eastAsia="Times New Roman" w:hAnsiTheme="majorHAnsi" w:cs="Arial"/>
          <w:color w:val="000000"/>
          <w:sz w:val="24"/>
          <w:szCs w:val="24"/>
        </w:rPr>
        <w:t>.</w:t>
      </w:r>
      <w:proofErr w:type="gramEnd"/>
    </w:p>
    <w:p w:rsidR="00B10558" w:rsidRDefault="00B10558" w:rsidP="000E3C3D">
      <w:pPr>
        <w:spacing w:after="0" w:line="480" w:lineRule="auto"/>
        <w:rPr>
          <w:rFonts w:asciiTheme="majorHAnsi" w:eastAsia="Times New Roman" w:hAnsiTheme="majorHAnsi" w:cs="Arial"/>
          <w:color w:val="000000"/>
          <w:sz w:val="24"/>
          <w:szCs w:val="24"/>
        </w:rPr>
      </w:pPr>
    </w:p>
    <w:p w:rsidR="0027592E" w:rsidRPr="000E3C3D" w:rsidRDefault="00955D2B" w:rsidP="000E3C3D">
      <w:pPr>
        <w:spacing w:after="0" w:line="480" w:lineRule="auto"/>
        <w:rPr>
          <w:rFonts w:asciiTheme="majorHAnsi" w:eastAsia="Times New Roman" w:hAnsiTheme="majorHAnsi" w:cs="Arial"/>
          <w:color w:val="000000"/>
          <w:sz w:val="24"/>
          <w:szCs w:val="24"/>
        </w:rPr>
      </w:pPr>
      <w:r w:rsidRPr="00955D2B">
        <w:rPr>
          <w:rFonts w:asciiTheme="majorHAnsi" w:eastAsia="Times New Roman" w:hAnsiTheme="majorHAnsi" w:cs="Arial"/>
          <w:color w:val="000000"/>
          <w:sz w:val="24"/>
          <w:szCs w:val="24"/>
        </w:rPr>
        <w:t xml:space="preserve">State Education Data Center (Dist.). </w:t>
      </w:r>
      <w:r w:rsidR="0027592E" w:rsidRPr="000E3C3D">
        <w:rPr>
          <w:rFonts w:asciiTheme="majorHAnsi" w:eastAsia="Times New Roman" w:hAnsiTheme="majorHAnsi" w:cs="Arial"/>
          <w:color w:val="000000"/>
          <w:sz w:val="24"/>
          <w:szCs w:val="24"/>
        </w:rPr>
        <w:t xml:space="preserve">March 5, 2009. </w:t>
      </w:r>
      <w:proofErr w:type="gramStart"/>
      <w:r w:rsidR="0027592E" w:rsidRPr="000E3C3D">
        <w:rPr>
          <w:rFonts w:asciiTheme="majorHAnsi" w:eastAsia="Times New Roman" w:hAnsiTheme="majorHAnsi" w:cs="Arial"/>
          <w:color w:val="000000"/>
          <w:sz w:val="24"/>
          <w:szCs w:val="24"/>
        </w:rPr>
        <w:t>Huron School District Information.</w:t>
      </w:r>
      <w:proofErr w:type="gramEnd"/>
      <w:r w:rsidR="0027592E" w:rsidRPr="000E3C3D">
        <w:rPr>
          <w:rFonts w:asciiTheme="majorHAnsi" w:eastAsia="Times New Roman" w:hAnsiTheme="majorHAnsi" w:cs="Arial"/>
          <w:color w:val="000000"/>
          <w:sz w:val="24"/>
          <w:szCs w:val="24"/>
        </w:rPr>
        <w:t xml:space="preserve"> </w:t>
      </w:r>
    </w:p>
    <w:p w:rsidR="0027592E" w:rsidRPr="000E3C3D" w:rsidRDefault="0027592E" w:rsidP="000E3C3D">
      <w:pPr>
        <w:spacing w:after="0" w:line="480" w:lineRule="auto"/>
        <w:ind w:firstLine="720"/>
        <w:rPr>
          <w:rFonts w:asciiTheme="majorHAnsi" w:eastAsia="Times New Roman" w:hAnsiTheme="majorHAnsi" w:cs="Arial"/>
          <w:color w:val="000000"/>
          <w:sz w:val="24"/>
          <w:szCs w:val="24"/>
        </w:rPr>
      </w:pPr>
      <w:proofErr w:type="gramStart"/>
      <w:r w:rsidRPr="000E3C3D">
        <w:rPr>
          <w:rFonts w:asciiTheme="majorHAnsi" w:eastAsia="Times New Roman" w:hAnsiTheme="majorHAnsi" w:cs="Arial"/>
          <w:color w:val="000000"/>
          <w:sz w:val="24"/>
          <w:szCs w:val="24"/>
        </w:rPr>
        <w:t>Huron School District 02-2.</w:t>
      </w:r>
      <w:proofErr w:type="gramEnd"/>
      <w:r w:rsidRPr="000E3C3D">
        <w:rPr>
          <w:rFonts w:asciiTheme="majorHAnsi" w:eastAsia="Times New Roman" w:hAnsiTheme="majorHAnsi" w:cs="Arial"/>
          <w:color w:val="000000"/>
          <w:sz w:val="24"/>
          <w:szCs w:val="24"/>
        </w:rPr>
        <w:t xml:space="preserve">  </w:t>
      </w:r>
      <w:r w:rsidR="00955D2B" w:rsidRPr="00955D2B">
        <w:rPr>
          <w:rFonts w:asciiTheme="majorHAnsi" w:eastAsia="Times New Roman" w:hAnsiTheme="majorHAnsi" w:cs="Arial"/>
          <w:color w:val="000000"/>
          <w:sz w:val="24"/>
          <w:szCs w:val="24"/>
        </w:rPr>
        <w:t xml:space="preserve">Washington, DC: Council </w:t>
      </w:r>
      <w:r w:rsidRPr="000E3C3D">
        <w:rPr>
          <w:rFonts w:asciiTheme="majorHAnsi" w:eastAsia="Times New Roman" w:hAnsiTheme="majorHAnsi" w:cs="Arial"/>
          <w:color w:val="000000"/>
          <w:sz w:val="24"/>
          <w:szCs w:val="24"/>
        </w:rPr>
        <w:t>of Chief State School Officers.</w:t>
      </w:r>
    </w:p>
    <w:p w:rsidR="00EB70C6" w:rsidRPr="000E3C3D" w:rsidRDefault="00955D2B" w:rsidP="000E3C3D">
      <w:pPr>
        <w:spacing w:after="0" w:line="480" w:lineRule="auto"/>
        <w:ind w:left="720"/>
        <w:rPr>
          <w:rFonts w:asciiTheme="majorHAnsi" w:eastAsia="Times New Roman" w:hAnsiTheme="majorHAnsi" w:cs="Arial"/>
          <w:color w:val="000000"/>
          <w:sz w:val="24"/>
          <w:szCs w:val="24"/>
        </w:rPr>
      </w:pPr>
      <w:r w:rsidRPr="00955D2B">
        <w:rPr>
          <w:rFonts w:asciiTheme="majorHAnsi" w:eastAsia="Times New Roman" w:hAnsiTheme="majorHAnsi" w:cs="Arial"/>
          <w:color w:val="000000"/>
          <w:sz w:val="24"/>
          <w:szCs w:val="24"/>
        </w:rPr>
        <w:t xml:space="preserve">Accessed on </w:t>
      </w:r>
      <w:r w:rsidR="0027592E" w:rsidRPr="000E3C3D">
        <w:rPr>
          <w:rFonts w:asciiTheme="majorHAnsi" w:eastAsia="Times New Roman" w:hAnsiTheme="majorHAnsi" w:cs="Arial"/>
          <w:color w:val="000000"/>
          <w:sz w:val="24"/>
          <w:szCs w:val="24"/>
        </w:rPr>
        <w:t>03/05/09</w:t>
      </w:r>
      <w:r w:rsidRPr="00955D2B">
        <w:rPr>
          <w:rFonts w:asciiTheme="majorHAnsi" w:eastAsia="Times New Roman" w:hAnsiTheme="majorHAnsi" w:cs="Arial"/>
          <w:color w:val="000000"/>
          <w:sz w:val="24"/>
          <w:szCs w:val="24"/>
        </w:rPr>
        <w:t xml:space="preserve"> from, </w:t>
      </w:r>
      <w:hyperlink r:id="rId6" w:history="1">
        <w:r w:rsidR="0027592E" w:rsidRPr="000E3C3D">
          <w:rPr>
            <w:rStyle w:val="Hyperlink"/>
            <w:rFonts w:asciiTheme="majorHAnsi" w:eastAsia="Times New Roman" w:hAnsiTheme="majorHAnsi" w:cs="Arial"/>
            <w:sz w:val="24"/>
            <w:szCs w:val="24"/>
          </w:rPr>
          <w:t>http://www.SchoolDataDirect.org</w:t>
        </w:r>
      </w:hyperlink>
    </w:p>
    <w:sectPr w:rsidR="00EB70C6" w:rsidRPr="000E3C3D" w:rsidSect="007630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5047"/>
    <w:multiLevelType w:val="hybridMultilevel"/>
    <w:tmpl w:val="D2582D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99A4291"/>
    <w:multiLevelType w:val="hybridMultilevel"/>
    <w:tmpl w:val="54EA0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3C5E41"/>
    <w:multiLevelType w:val="multilevel"/>
    <w:tmpl w:val="430C89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1C60"/>
    <w:rsid w:val="00037837"/>
    <w:rsid w:val="0007462B"/>
    <w:rsid w:val="000B09F2"/>
    <w:rsid w:val="000E3C3D"/>
    <w:rsid w:val="00121C60"/>
    <w:rsid w:val="00166FF9"/>
    <w:rsid w:val="001B32CD"/>
    <w:rsid w:val="0027592E"/>
    <w:rsid w:val="003344E2"/>
    <w:rsid w:val="003419B8"/>
    <w:rsid w:val="003A5B09"/>
    <w:rsid w:val="004871E4"/>
    <w:rsid w:val="005224A4"/>
    <w:rsid w:val="00692FCB"/>
    <w:rsid w:val="006C17E2"/>
    <w:rsid w:val="006E76B4"/>
    <w:rsid w:val="00763068"/>
    <w:rsid w:val="008B3D3C"/>
    <w:rsid w:val="00955D2B"/>
    <w:rsid w:val="00990FA0"/>
    <w:rsid w:val="00991294"/>
    <w:rsid w:val="00A75A48"/>
    <w:rsid w:val="00AF58D3"/>
    <w:rsid w:val="00B10558"/>
    <w:rsid w:val="00D05978"/>
    <w:rsid w:val="00EB7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0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C60"/>
    <w:rPr>
      <w:b/>
      <w:bCs/>
    </w:rPr>
  </w:style>
  <w:style w:type="character" w:styleId="Hyperlink">
    <w:name w:val="Hyperlink"/>
    <w:basedOn w:val="DefaultParagraphFont"/>
    <w:uiPriority w:val="99"/>
    <w:unhideWhenUsed/>
    <w:rsid w:val="004871E4"/>
    <w:rPr>
      <w:color w:val="0000FF" w:themeColor="hyperlink"/>
      <w:u w:val="single"/>
    </w:rPr>
  </w:style>
  <w:style w:type="character" w:styleId="FollowedHyperlink">
    <w:name w:val="FollowedHyperlink"/>
    <w:basedOn w:val="DefaultParagraphFont"/>
    <w:uiPriority w:val="99"/>
    <w:semiHidden/>
    <w:unhideWhenUsed/>
    <w:rsid w:val="003344E2"/>
    <w:rPr>
      <w:color w:val="800080" w:themeColor="followedHyperlink"/>
      <w:u w:val="single"/>
    </w:rPr>
  </w:style>
  <w:style w:type="character" w:styleId="Emphasis">
    <w:name w:val="Emphasis"/>
    <w:basedOn w:val="DefaultParagraphFont"/>
    <w:uiPriority w:val="20"/>
    <w:qFormat/>
    <w:rsid w:val="003344E2"/>
    <w:rPr>
      <w:i/>
      <w:iCs/>
    </w:rPr>
  </w:style>
  <w:style w:type="paragraph" w:styleId="ListParagraph">
    <w:name w:val="List Paragraph"/>
    <w:basedOn w:val="Normal"/>
    <w:uiPriority w:val="34"/>
    <w:qFormat/>
    <w:rsid w:val="000E3C3D"/>
    <w:pPr>
      <w:ind w:left="720"/>
      <w:contextualSpacing/>
    </w:pPr>
  </w:style>
  <w:style w:type="paragraph" w:styleId="BodyText3">
    <w:name w:val="Body Text 3"/>
    <w:basedOn w:val="Normal"/>
    <w:link w:val="BodyText3Char"/>
    <w:rsid w:val="000E3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s>
      <w:spacing w:after="0" w:line="240" w:lineRule="atLeast"/>
      <w:jc w:val="both"/>
    </w:pPr>
    <w:rPr>
      <w:rFonts w:ascii="Times New Roman" w:eastAsia="Times New Roman" w:hAnsi="Times New Roman" w:cs="Times New Roman"/>
      <w:color w:val="000000"/>
      <w:sz w:val="26"/>
      <w:szCs w:val="20"/>
    </w:rPr>
  </w:style>
  <w:style w:type="character" w:customStyle="1" w:styleId="BodyText3Char">
    <w:name w:val="Body Text 3 Char"/>
    <w:basedOn w:val="DefaultParagraphFont"/>
    <w:link w:val="BodyText3"/>
    <w:rsid w:val="000E3C3D"/>
    <w:rPr>
      <w:rFonts w:ascii="Times New Roman" w:eastAsia="Times New Roman" w:hAnsi="Times New Roman" w:cs="Times New Roman"/>
      <w:color w:val="000000"/>
      <w:sz w:val="26"/>
      <w:szCs w:val="20"/>
    </w:rPr>
  </w:style>
</w:styles>
</file>

<file path=word/webSettings.xml><?xml version="1.0" encoding="utf-8"?>
<w:webSettings xmlns:r="http://schemas.openxmlformats.org/officeDocument/2006/relationships" xmlns:w="http://schemas.openxmlformats.org/wordprocessingml/2006/main">
  <w:divs>
    <w:div w:id="283118997">
      <w:bodyDiv w:val="1"/>
      <w:marLeft w:val="0"/>
      <w:marRight w:val="0"/>
      <w:marTop w:val="0"/>
      <w:marBottom w:val="0"/>
      <w:divBdr>
        <w:top w:val="none" w:sz="0" w:space="0" w:color="auto"/>
        <w:left w:val="none" w:sz="0" w:space="0" w:color="auto"/>
        <w:bottom w:val="none" w:sz="0" w:space="0" w:color="auto"/>
        <w:right w:val="none" w:sz="0" w:space="0" w:color="auto"/>
      </w:divBdr>
    </w:div>
    <w:div w:id="2032762074">
      <w:bodyDiv w:val="1"/>
      <w:marLeft w:val="192"/>
      <w:marRight w:val="192"/>
      <w:marTop w:val="192"/>
      <w:marBottom w:val="192"/>
      <w:divBdr>
        <w:top w:val="none" w:sz="0" w:space="0" w:color="auto"/>
        <w:left w:val="none" w:sz="0" w:space="0" w:color="auto"/>
        <w:bottom w:val="none" w:sz="0" w:space="0" w:color="auto"/>
        <w:right w:val="none" w:sz="0" w:space="0" w:color="auto"/>
      </w:divBdr>
      <w:divsChild>
        <w:div w:id="1328168450">
          <w:marLeft w:val="0"/>
          <w:marRight w:val="0"/>
          <w:marTop w:val="0"/>
          <w:marBottom w:val="0"/>
          <w:divBdr>
            <w:top w:val="none" w:sz="0" w:space="0" w:color="auto"/>
            <w:left w:val="none" w:sz="0" w:space="0" w:color="auto"/>
            <w:bottom w:val="none" w:sz="0" w:space="0" w:color="auto"/>
            <w:right w:val="none" w:sz="0" w:space="0" w:color="auto"/>
          </w:divBdr>
          <w:divsChild>
            <w:div w:id="573130138">
              <w:marLeft w:val="0"/>
              <w:marRight w:val="0"/>
              <w:marTop w:val="0"/>
              <w:marBottom w:val="0"/>
              <w:divBdr>
                <w:top w:val="none" w:sz="0" w:space="0" w:color="auto"/>
                <w:left w:val="none" w:sz="0" w:space="0" w:color="auto"/>
                <w:bottom w:val="none" w:sz="0" w:space="0" w:color="auto"/>
                <w:right w:val="none" w:sz="0" w:space="0" w:color="auto"/>
              </w:divBdr>
              <w:divsChild>
                <w:div w:id="1684743044">
                  <w:marLeft w:val="0"/>
                  <w:marRight w:val="0"/>
                  <w:marTop w:val="0"/>
                  <w:marBottom w:val="0"/>
                  <w:divBdr>
                    <w:top w:val="none" w:sz="0" w:space="0" w:color="auto"/>
                    <w:left w:val="none" w:sz="0" w:space="0" w:color="auto"/>
                    <w:bottom w:val="none" w:sz="0" w:space="0" w:color="auto"/>
                    <w:right w:val="none" w:sz="0" w:space="0" w:color="auto"/>
                  </w:divBdr>
                  <w:divsChild>
                    <w:div w:id="546797152">
                      <w:marLeft w:val="0"/>
                      <w:marRight w:val="0"/>
                      <w:marTop w:val="0"/>
                      <w:marBottom w:val="0"/>
                      <w:divBdr>
                        <w:top w:val="single" w:sz="6" w:space="0" w:color="999999"/>
                        <w:left w:val="single" w:sz="6" w:space="0" w:color="999999"/>
                        <w:bottom w:val="single" w:sz="6" w:space="0" w:color="999999"/>
                        <w:right w:val="single" w:sz="6" w:space="0" w:color="999999"/>
                      </w:divBdr>
                      <w:divsChild>
                        <w:div w:id="913469926">
                          <w:marLeft w:val="0"/>
                          <w:marRight w:val="0"/>
                          <w:marTop w:val="0"/>
                          <w:marBottom w:val="0"/>
                          <w:divBdr>
                            <w:top w:val="single" w:sz="6" w:space="4" w:color="999999"/>
                            <w:left w:val="none" w:sz="0" w:space="0" w:color="auto"/>
                            <w:bottom w:val="none" w:sz="0" w:space="0" w:color="auto"/>
                            <w:right w:val="none" w:sz="0" w:space="0" w:color="auto"/>
                          </w:divBdr>
                          <w:divsChild>
                            <w:div w:id="2110151564">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DataDirect.org" TargetMode="External"/><Relationship Id="rId5" Type="http://schemas.openxmlformats.org/officeDocument/2006/relationships/hyperlink" Target="http://www.epodunk.com/cgi-bin/genInfo.php?locIndex=128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7</cp:revision>
  <dcterms:created xsi:type="dcterms:W3CDTF">2009-03-01T17:35:00Z</dcterms:created>
  <dcterms:modified xsi:type="dcterms:W3CDTF">2009-03-06T02:50:00Z</dcterms:modified>
</cp:coreProperties>
</file>