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CA" w:rsidRPr="00436DDD" w:rsidRDefault="00E44FCA" w:rsidP="002F625D">
      <w:pPr>
        <w:spacing w:after="0" w:line="480" w:lineRule="auto"/>
        <w:jc w:val="center"/>
        <w:rPr>
          <w:rFonts w:ascii="Times New Roman" w:eastAsia="Times New Roman" w:hAnsi="Times New Roman" w:cs="Times New Roman"/>
          <w:sz w:val="24"/>
          <w:szCs w:val="24"/>
        </w:rPr>
      </w:pPr>
      <w:r w:rsidRPr="00436DDD">
        <w:rPr>
          <w:rFonts w:ascii="Times New Roman" w:eastAsia="Times New Roman" w:hAnsi="Times New Roman" w:cs="Times New Roman"/>
          <w:sz w:val="24"/>
          <w:szCs w:val="24"/>
        </w:rPr>
        <w:t>New Ways of Learning</w:t>
      </w:r>
      <w:r w:rsidR="00F056F2" w:rsidRPr="00436DDD">
        <w:rPr>
          <w:rFonts w:ascii="Times New Roman" w:eastAsia="Times New Roman" w:hAnsi="Times New Roman" w:cs="Times New Roman"/>
          <w:sz w:val="24"/>
          <w:szCs w:val="24"/>
        </w:rPr>
        <w:t xml:space="preserve"> </w:t>
      </w:r>
      <w:r w:rsidRPr="00436DDD">
        <w:rPr>
          <w:rFonts w:ascii="Times New Roman" w:eastAsia="Times New Roman" w:hAnsi="Times New Roman" w:cs="Times New Roman"/>
          <w:sz w:val="24"/>
          <w:szCs w:val="24"/>
        </w:rPr>
        <w:t>and Teaching in the 21</w:t>
      </w:r>
      <w:r w:rsidRPr="00436DDD">
        <w:rPr>
          <w:rFonts w:ascii="Times New Roman" w:eastAsia="Times New Roman" w:hAnsi="Times New Roman" w:cs="Times New Roman"/>
          <w:sz w:val="24"/>
          <w:szCs w:val="24"/>
          <w:vertAlign w:val="superscript"/>
        </w:rPr>
        <w:t>st</w:t>
      </w:r>
      <w:r w:rsidRPr="00436DDD">
        <w:rPr>
          <w:rFonts w:ascii="Times New Roman" w:eastAsia="Times New Roman" w:hAnsi="Times New Roman" w:cs="Times New Roman"/>
          <w:sz w:val="24"/>
          <w:szCs w:val="24"/>
        </w:rPr>
        <w:t xml:space="preserve"> Century</w:t>
      </w:r>
    </w:p>
    <w:p w:rsidR="00E44FCA" w:rsidRPr="00436DDD" w:rsidRDefault="00E44FCA" w:rsidP="002F625D">
      <w:pPr>
        <w:spacing w:after="0" w:line="480" w:lineRule="auto"/>
        <w:jc w:val="center"/>
        <w:rPr>
          <w:rFonts w:ascii="Times New Roman" w:eastAsia="Times New Roman" w:hAnsi="Times New Roman" w:cs="Times New Roman"/>
          <w:sz w:val="24"/>
          <w:szCs w:val="24"/>
        </w:rPr>
      </w:pPr>
      <w:r w:rsidRPr="00436DDD">
        <w:rPr>
          <w:rFonts w:ascii="Times New Roman" w:eastAsia="Times New Roman" w:hAnsi="Times New Roman" w:cs="Times New Roman"/>
          <w:sz w:val="24"/>
          <w:szCs w:val="24"/>
        </w:rPr>
        <w:t xml:space="preserve">By: Shannon Marie </w:t>
      </w:r>
      <w:proofErr w:type="spellStart"/>
      <w:r w:rsidRPr="00436DDD">
        <w:rPr>
          <w:rFonts w:ascii="Times New Roman" w:eastAsia="Times New Roman" w:hAnsi="Times New Roman" w:cs="Times New Roman"/>
          <w:sz w:val="24"/>
          <w:szCs w:val="24"/>
        </w:rPr>
        <w:t>Palmlund</w:t>
      </w:r>
      <w:proofErr w:type="spellEnd"/>
    </w:p>
    <w:p w:rsidR="001E2A8C" w:rsidRPr="00436DDD" w:rsidRDefault="006A6969" w:rsidP="002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957448" w:rsidRPr="00436DDD">
        <w:rPr>
          <w:rFonts w:ascii="Times New Roman" w:eastAsia="Times New Roman" w:hAnsi="Times New Roman" w:cs="Times New Roman"/>
          <w:sz w:val="24"/>
          <w:szCs w:val="24"/>
          <w:u w:val="single"/>
        </w:rPr>
        <w:t>What is learning?</w:t>
      </w:r>
      <w:r w:rsidR="00957448" w:rsidRPr="00436DDD">
        <w:rPr>
          <w:rFonts w:ascii="Times New Roman" w:eastAsia="Times New Roman" w:hAnsi="Times New Roman" w:cs="Times New Roman"/>
          <w:sz w:val="24"/>
          <w:szCs w:val="24"/>
        </w:rPr>
        <w:t xml:space="preserve"> </w:t>
      </w:r>
      <w:r w:rsidR="001E5987" w:rsidRPr="00436DDD">
        <w:rPr>
          <w:rFonts w:ascii="Times New Roman" w:eastAsia="Times New Roman" w:hAnsi="Times New Roman" w:cs="Times New Roman"/>
          <w:sz w:val="24"/>
          <w:szCs w:val="24"/>
        </w:rPr>
        <w:t xml:space="preserve">According to </w:t>
      </w:r>
      <w:r w:rsidR="00374A0A" w:rsidRPr="00436DDD">
        <w:rPr>
          <w:rFonts w:ascii="Times New Roman" w:eastAsia="Times New Roman" w:hAnsi="Times New Roman" w:cs="Times New Roman"/>
          <w:sz w:val="24"/>
          <w:szCs w:val="24"/>
        </w:rPr>
        <w:t xml:space="preserve">the </w:t>
      </w:r>
      <w:r w:rsidR="001E5987" w:rsidRPr="00436DDD">
        <w:rPr>
          <w:rFonts w:ascii="Times New Roman" w:eastAsia="Times New Roman" w:hAnsi="Times New Roman" w:cs="Times New Roman"/>
          <w:i/>
          <w:sz w:val="24"/>
          <w:szCs w:val="24"/>
        </w:rPr>
        <w:t xml:space="preserve">Merriam-Webster Online Dictionary, </w:t>
      </w:r>
      <w:r w:rsidR="001E5987" w:rsidRPr="00436DDD">
        <w:rPr>
          <w:rFonts w:ascii="Times New Roman" w:eastAsia="Times New Roman" w:hAnsi="Times New Roman" w:cs="Times New Roman"/>
          <w:sz w:val="24"/>
          <w:szCs w:val="24"/>
        </w:rPr>
        <w:t>learning is “</w:t>
      </w:r>
      <w:r w:rsidR="001E5987" w:rsidRPr="00436DDD">
        <w:rPr>
          <w:rFonts w:ascii="Times New Roman" w:hAnsi="Times New Roman" w:cs="Times New Roman"/>
          <w:sz w:val="24"/>
          <w:szCs w:val="24"/>
        </w:rPr>
        <w:t>the act or process of acquiring knowledge or skill</w:t>
      </w:r>
      <w:r w:rsidR="00F90648" w:rsidRPr="00436DDD">
        <w:rPr>
          <w:rFonts w:ascii="Times New Roman" w:hAnsi="Times New Roman" w:cs="Times New Roman"/>
          <w:sz w:val="24"/>
          <w:szCs w:val="24"/>
        </w:rPr>
        <w:t>,</w:t>
      </w:r>
      <w:r w:rsidR="001E5987" w:rsidRPr="00436DDD">
        <w:rPr>
          <w:rFonts w:ascii="Times New Roman" w:hAnsi="Times New Roman" w:cs="Times New Roman"/>
          <w:sz w:val="24"/>
          <w:szCs w:val="24"/>
        </w:rPr>
        <w:t>” (</w:t>
      </w:r>
      <w:r w:rsidR="00957448" w:rsidRPr="00436DDD">
        <w:rPr>
          <w:rFonts w:ascii="Times New Roman" w:hAnsi="Times New Roman" w:cs="Times New Roman"/>
          <w:sz w:val="24"/>
          <w:szCs w:val="24"/>
        </w:rPr>
        <w:t xml:space="preserve">Learning, </w:t>
      </w:r>
      <w:r w:rsidR="001E5987" w:rsidRPr="00436DDD">
        <w:rPr>
          <w:rFonts w:ascii="Times New Roman" w:hAnsi="Times New Roman" w:cs="Times New Roman"/>
          <w:sz w:val="24"/>
          <w:szCs w:val="24"/>
        </w:rPr>
        <w:t xml:space="preserve">2010).  </w:t>
      </w:r>
      <w:r w:rsidR="001E2A8C" w:rsidRPr="00436DDD">
        <w:rPr>
          <w:rFonts w:ascii="Times New Roman" w:hAnsi="Times New Roman" w:cs="Times New Roman"/>
          <w:sz w:val="24"/>
          <w:szCs w:val="24"/>
        </w:rPr>
        <w:t xml:space="preserve">Although this definition may seem simplistic and easy enough, it is important to truly understand the implications of the words </w:t>
      </w:r>
      <w:r w:rsidR="001E2A8C" w:rsidRPr="00436DDD">
        <w:rPr>
          <w:rFonts w:ascii="Times New Roman" w:hAnsi="Times New Roman" w:cs="Times New Roman"/>
          <w:i/>
          <w:sz w:val="24"/>
          <w:szCs w:val="24"/>
        </w:rPr>
        <w:t xml:space="preserve">knowledge </w:t>
      </w:r>
      <w:r w:rsidR="001E2A8C" w:rsidRPr="00436DDD">
        <w:rPr>
          <w:rFonts w:ascii="Times New Roman" w:hAnsi="Times New Roman" w:cs="Times New Roman"/>
          <w:sz w:val="24"/>
          <w:szCs w:val="24"/>
        </w:rPr>
        <w:t>and</w:t>
      </w:r>
      <w:r w:rsidR="001E2A8C" w:rsidRPr="00436DDD">
        <w:rPr>
          <w:rFonts w:ascii="Times New Roman" w:hAnsi="Times New Roman" w:cs="Times New Roman"/>
          <w:i/>
          <w:sz w:val="24"/>
          <w:szCs w:val="24"/>
        </w:rPr>
        <w:t xml:space="preserve"> skill</w:t>
      </w:r>
      <w:r w:rsidR="00102E66" w:rsidRPr="00436DDD">
        <w:rPr>
          <w:rFonts w:ascii="Times New Roman" w:hAnsi="Times New Roman" w:cs="Times New Roman"/>
          <w:i/>
          <w:sz w:val="24"/>
          <w:szCs w:val="24"/>
        </w:rPr>
        <w:t xml:space="preserve">, </w:t>
      </w:r>
      <w:r w:rsidR="00102E66" w:rsidRPr="00436DDD">
        <w:rPr>
          <w:rFonts w:ascii="Times New Roman" w:hAnsi="Times New Roman" w:cs="Times New Roman"/>
          <w:sz w:val="24"/>
          <w:szCs w:val="24"/>
        </w:rPr>
        <w:t>which I will further discuss below</w:t>
      </w:r>
      <w:r w:rsidR="001E2A8C" w:rsidRPr="00436DDD">
        <w:rPr>
          <w:rFonts w:ascii="Times New Roman" w:hAnsi="Times New Roman" w:cs="Times New Roman"/>
          <w:i/>
          <w:sz w:val="24"/>
          <w:szCs w:val="24"/>
        </w:rPr>
        <w:t>.</w:t>
      </w:r>
      <w:r w:rsidR="001E2A8C" w:rsidRPr="00436DDD">
        <w:rPr>
          <w:rFonts w:ascii="Times New Roman" w:hAnsi="Times New Roman" w:cs="Times New Roman"/>
          <w:sz w:val="24"/>
          <w:szCs w:val="24"/>
        </w:rPr>
        <w:t xml:space="preserve">  </w:t>
      </w:r>
    </w:p>
    <w:p w:rsidR="00F923A3" w:rsidRPr="00436DDD" w:rsidRDefault="00F923A3" w:rsidP="002F625D">
      <w:pPr>
        <w:spacing w:after="0" w:line="480" w:lineRule="auto"/>
        <w:jc w:val="both"/>
        <w:rPr>
          <w:rFonts w:ascii="Times New Roman" w:hAnsi="Times New Roman" w:cs="Times New Roman"/>
          <w:sz w:val="24"/>
          <w:szCs w:val="24"/>
        </w:rPr>
      </w:pPr>
      <w:r w:rsidRPr="00436DDD">
        <w:rPr>
          <w:rFonts w:ascii="Times New Roman" w:hAnsi="Times New Roman" w:cs="Times New Roman"/>
          <w:sz w:val="24"/>
          <w:szCs w:val="24"/>
          <w:u w:val="single"/>
        </w:rPr>
        <w:t>What is teaching?</w:t>
      </w:r>
      <w:r w:rsidRPr="00436DDD">
        <w:rPr>
          <w:rFonts w:ascii="Times New Roman" w:hAnsi="Times New Roman" w:cs="Times New Roman"/>
          <w:sz w:val="24"/>
          <w:szCs w:val="24"/>
        </w:rPr>
        <w:t xml:space="preserve"> According </w:t>
      </w:r>
      <w:r w:rsidRPr="00436DDD">
        <w:rPr>
          <w:rFonts w:ascii="Times New Roman" w:eastAsia="Times New Roman" w:hAnsi="Times New Roman" w:cs="Times New Roman"/>
          <w:sz w:val="24"/>
          <w:szCs w:val="24"/>
        </w:rPr>
        <w:t xml:space="preserve">to </w:t>
      </w:r>
      <w:r w:rsidR="00374A0A" w:rsidRPr="00436DDD">
        <w:rPr>
          <w:rFonts w:ascii="Times New Roman" w:eastAsia="Times New Roman" w:hAnsi="Times New Roman" w:cs="Times New Roman"/>
          <w:sz w:val="24"/>
          <w:szCs w:val="24"/>
        </w:rPr>
        <w:t xml:space="preserve">the </w:t>
      </w:r>
      <w:r w:rsidRPr="00436DDD">
        <w:rPr>
          <w:rFonts w:ascii="Times New Roman" w:eastAsia="Times New Roman" w:hAnsi="Times New Roman" w:cs="Times New Roman"/>
          <w:i/>
          <w:sz w:val="24"/>
          <w:szCs w:val="24"/>
        </w:rPr>
        <w:t xml:space="preserve">Merriam-Webster Online Dictionary, </w:t>
      </w:r>
      <w:r w:rsidRPr="00436DDD">
        <w:rPr>
          <w:rFonts w:ascii="Times New Roman" w:eastAsia="Times New Roman" w:hAnsi="Times New Roman" w:cs="Times New Roman"/>
          <w:sz w:val="24"/>
          <w:szCs w:val="24"/>
        </w:rPr>
        <w:t>teaching means to, “</w:t>
      </w:r>
      <w:r w:rsidRPr="00436DDD">
        <w:rPr>
          <w:rFonts w:ascii="Times New Roman" w:hAnsi="Times New Roman" w:cs="Times New Roman"/>
          <w:sz w:val="24"/>
          <w:szCs w:val="24"/>
        </w:rPr>
        <w:t>impart knowledge or skill to; give instruction to</w:t>
      </w:r>
      <w:r w:rsidR="00F90648" w:rsidRPr="00436DDD">
        <w:rPr>
          <w:rFonts w:ascii="Times New Roman" w:hAnsi="Times New Roman" w:cs="Times New Roman"/>
          <w:sz w:val="24"/>
          <w:szCs w:val="24"/>
        </w:rPr>
        <w:t>,</w:t>
      </w:r>
      <w:r w:rsidRPr="00436DDD">
        <w:rPr>
          <w:rFonts w:ascii="Times New Roman" w:hAnsi="Times New Roman" w:cs="Times New Roman"/>
          <w:sz w:val="24"/>
          <w:szCs w:val="24"/>
        </w:rPr>
        <w:t>” (Teaching, 2010).  This definition, although relevant in comparison to the definition of learning, doesn’t capture the true connotation of a 21</w:t>
      </w:r>
      <w:r w:rsidRPr="00436DDD">
        <w:rPr>
          <w:rFonts w:ascii="Times New Roman" w:hAnsi="Times New Roman" w:cs="Times New Roman"/>
          <w:sz w:val="24"/>
          <w:szCs w:val="24"/>
          <w:vertAlign w:val="superscript"/>
        </w:rPr>
        <w:t>st</w:t>
      </w:r>
      <w:r w:rsidRPr="00436DDD">
        <w:rPr>
          <w:rFonts w:ascii="Times New Roman" w:hAnsi="Times New Roman" w:cs="Times New Roman"/>
          <w:sz w:val="24"/>
          <w:szCs w:val="24"/>
        </w:rPr>
        <w:t xml:space="preserve"> Century teacher.</w:t>
      </w:r>
    </w:p>
    <w:p w:rsidR="009320FE" w:rsidRPr="00436DDD" w:rsidRDefault="00546498" w:rsidP="002F625D">
      <w:pPr>
        <w:spacing w:after="0" w:line="480" w:lineRule="auto"/>
        <w:jc w:val="both"/>
        <w:rPr>
          <w:rFonts w:ascii="Times New Roman" w:hAnsi="Times New Roman" w:cs="Times New Roman"/>
          <w:sz w:val="24"/>
          <w:szCs w:val="24"/>
          <w:u w:val="single"/>
        </w:rPr>
      </w:pPr>
      <w:r w:rsidRPr="00436DDD">
        <w:rPr>
          <w:rFonts w:ascii="Times New Roman" w:hAnsi="Times New Roman" w:cs="Times New Roman"/>
          <w:sz w:val="24"/>
          <w:szCs w:val="24"/>
          <w:u w:val="single"/>
        </w:rPr>
        <w:t xml:space="preserve">New roles for teachers, students and community: </w:t>
      </w:r>
      <w:r w:rsidR="00F056F2" w:rsidRPr="00436DDD">
        <w:rPr>
          <w:rFonts w:ascii="Times New Roman" w:hAnsi="Times New Roman" w:cs="Times New Roman"/>
          <w:sz w:val="24"/>
          <w:szCs w:val="24"/>
          <w:u w:val="single"/>
        </w:rPr>
        <w:t>Idealistically, then, how</w:t>
      </w:r>
      <w:r w:rsidR="001E5987" w:rsidRPr="00436DDD">
        <w:rPr>
          <w:rFonts w:ascii="Times New Roman" w:hAnsi="Times New Roman" w:cs="Times New Roman"/>
          <w:sz w:val="24"/>
          <w:szCs w:val="24"/>
          <w:u w:val="single"/>
        </w:rPr>
        <w:t xml:space="preserve"> does one go about </w:t>
      </w:r>
      <w:proofErr w:type="gramStart"/>
      <w:r w:rsidR="001E5987" w:rsidRPr="00436DDD">
        <w:rPr>
          <w:rFonts w:ascii="Times New Roman" w:hAnsi="Times New Roman" w:cs="Times New Roman"/>
          <w:sz w:val="24"/>
          <w:szCs w:val="24"/>
          <w:u w:val="single"/>
        </w:rPr>
        <w:t>acquiring</w:t>
      </w:r>
      <w:proofErr w:type="gramEnd"/>
      <w:r w:rsidR="001E5987" w:rsidRPr="00436DDD">
        <w:rPr>
          <w:rFonts w:ascii="Times New Roman" w:hAnsi="Times New Roman" w:cs="Times New Roman"/>
          <w:sz w:val="24"/>
          <w:szCs w:val="24"/>
          <w:u w:val="single"/>
        </w:rPr>
        <w:t xml:space="preserve"> </w:t>
      </w:r>
      <w:r w:rsidR="001E5987" w:rsidRPr="00436DDD">
        <w:rPr>
          <w:rFonts w:ascii="Times New Roman" w:hAnsi="Times New Roman" w:cs="Times New Roman"/>
          <w:i/>
          <w:sz w:val="24"/>
          <w:szCs w:val="24"/>
          <w:u w:val="single"/>
        </w:rPr>
        <w:t>knowledge</w:t>
      </w:r>
      <w:r w:rsidR="001E5987" w:rsidRPr="00436DDD">
        <w:rPr>
          <w:rFonts w:ascii="Times New Roman" w:hAnsi="Times New Roman" w:cs="Times New Roman"/>
          <w:sz w:val="24"/>
          <w:szCs w:val="24"/>
          <w:u w:val="single"/>
        </w:rPr>
        <w:t xml:space="preserve"> or </w:t>
      </w:r>
      <w:r w:rsidR="001E5987" w:rsidRPr="00436DDD">
        <w:rPr>
          <w:rFonts w:ascii="Times New Roman" w:hAnsi="Times New Roman" w:cs="Times New Roman"/>
          <w:i/>
          <w:sz w:val="24"/>
          <w:szCs w:val="24"/>
          <w:u w:val="single"/>
        </w:rPr>
        <w:t>skill</w:t>
      </w:r>
      <w:r w:rsidR="001E2A8C" w:rsidRPr="00436DDD">
        <w:rPr>
          <w:rFonts w:ascii="Times New Roman" w:hAnsi="Times New Roman" w:cs="Times New Roman"/>
          <w:sz w:val="24"/>
          <w:szCs w:val="24"/>
          <w:u w:val="single"/>
        </w:rPr>
        <w:t xml:space="preserve"> in the 21</w:t>
      </w:r>
      <w:r w:rsidR="001E2A8C" w:rsidRPr="00436DDD">
        <w:rPr>
          <w:rFonts w:ascii="Times New Roman" w:hAnsi="Times New Roman" w:cs="Times New Roman"/>
          <w:sz w:val="24"/>
          <w:szCs w:val="24"/>
          <w:u w:val="single"/>
          <w:vertAlign w:val="superscript"/>
        </w:rPr>
        <w:t>st</w:t>
      </w:r>
      <w:r w:rsidR="001E2A8C" w:rsidRPr="00436DDD">
        <w:rPr>
          <w:rFonts w:ascii="Times New Roman" w:hAnsi="Times New Roman" w:cs="Times New Roman"/>
          <w:sz w:val="24"/>
          <w:szCs w:val="24"/>
          <w:u w:val="single"/>
        </w:rPr>
        <w:t xml:space="preserve"> Century</w:t>
      </w:r>
      <w:r w:rsidR="001E5987" w:rsidRPr="00436DDD">
        <w:rPr>
          <w:rFonts w:ascii="Times New Roman" w:hAnsi="Times New Roman" w:cs="Times New Roman"/>
          <w:sz w:val="24"/>
          <w:szCs w:val="24"/>
          <w:u w:val="single"/>
        </w:rPr>
        <w:t xml:space="preserve">?  </w:t>
      </w:r>
    </w:p>
    <w:p w:rsidR="004D6421" w:rsidRPr="00436DDD" w:rsidRDefault="001E5987" w:rsidP="002F625D">
      <w:pPr>
        <w:spacing w:after="0" w:line="480" w:lineRule="auto"/>
        <w:ind w:firstLine="360"/>
        <w:jc w:val="both"/>
        <w:rPr>
          <w:rFonts w:ascii="Times New Roman" w:hAnsi="Times New Roman" w:cs="Times New Roman"/>
          <w:sz w:val="24"/>
          <w:szCs w:val="24"/>
        </w:rPr>
      </w:pPr>
      <w:r w:rsidRPr="00436DDD">
        <w:rPr>
          <w:rFonts w:ascii="Times New Roman" w:hAnsi="Times New Roman" w:cs="Times New Roman"/>
          <w:sz w:val="24"/>
          <w:szCs w:val="24"/>
        </w:rPr>
        <w:t xml:space="preserve">According to </w:t>
      </w:r>
      <w:proofErr w:type="spellStart"/>
      <w:r w:rsidRPr="00436DDD">
        <w:rPr>
          <w:rFonts w:ascii="Times New Roman" w:hAnsi="Times New Roman" w:cs="Times New Roman"/>
          <w:sz w:val="24"/>
          <w:szCs w:val="24"/>
        </w:rPr>
        <w:t>Maloy</w:t>
      </w:r>
      <w:proofErr w:type="spellEnd"/>
      <w:r w:rsidRPr="00436DDD">
        <w:rPr>
          <w:rFonts w:ascii="Times New Roman" w:hAnsi="Times New Roman" w:cs="Times New Roman"/>
          <w:sz w:val="24"/>
          <w:szCs w:val="24"/>
        </w:rPr>
        <w:t xml:space="preserve">, </w:t>
      </w:r>
      <w:proofErr w:type="spellStart"/>
      <w:r w:rsidRPr="00436DDD">
        <w:rPr>
          <w:rFonts w:ascii="Times New Roman" w:hAnsi="Times New Roman" w:cs="Times New Roman"/>
          <w:sz w:val="24"/>
          <w:szCs w:val="24"/>
        </w:rPr>
        <w:t>Verock-O'Loughlin</w:t>
      </w:r>
      <w:proofErr w:type="spellEnd"/>
      <w:r w:rsidRPr="00436DDD">
        <w:rPr>
          <w:rFonts w:ascii="Times New Roman" w:hAnsi="Times New Roman" w:cs="Times New Roman"/>
          <w:sz w:val="24"/>
          <w:szCs w:val="24"/>
        </w:rPr>
        <w:t>, Edwards, &amp; Woolf in a recent publication entitled</w:t>
      </w:r>
      <w:r w:rsidR="004D6421" w:rsidRPr="00436DDD">
        <w:rPr>
          <w:rFonts w:ascii="Times New Roman" w:hAnsi="Times New Roman" w:cs="Times New Roman"/>
          <w:sz w:val="24"/>
          <w:szCs w:val="24"/>
        </w:rPr>
        <w:t>,</w:t>
      </w:r>
      <w:r w:rsidRPr="00436DDD">
        <w:rPr>
          <w:rFonts w:ascii="Times New Roman" w:hAnsi="Times New Roman" w:cs="Times New Roman"/>
          <w:sz w:val="24"/>
          <w:szCs w:val="24"/>
        </w:rPr>
        <w:t xml:space="preserve"> </w:t>
      </w:r>
      <w:r w:rsidRPr="00436DDD">
        <w:rPr>
          <w:rFonts w:ascii="Times New Roman" w:hAnsi="Times New Roman" w:cs="Times New Roman"/>
          <w:i/>
          <w:iCs/>
          <w:sz w:val="24"/>
          <w:szCs w:val="24"/>
        </w:rPr>
        <w:t xml:space="preserve">Transforming </w:t>
      </w:r>
      <w:r w:rsidR="006F7B8D" w:rsidRPr="00436DDD">
        <w:rPr>
          <w:rFonts w:ascii="Times New Roman" w:hAnsi="Times New Roman" w:cs="Times New Roman"/>
          <w:i/>
          <w:iCs/>
          <w:sz w:val="24"/>
          <w:szCs w:val="24"/>
        </w:rPr>
        <w:t>L</w:t>
      </w:r>
      <w:r w:rsidRPr="00436DDD">
        <w:rPr>
          <w:rFonts w:ascii="Times New Roman" w:hAnsi="Times New Roman" w:cs="Times New Roman"/>
          <w:i/>
          <w:iCs/>
          <w:sz w:val="24"/>
          <w:szCs w:val="24"/>
        </w:rPr>
        <w:t xml:space="preserve">earning with </w:t>
      </w:r>
      <w:r w:rsidR="006F7B8D" w:rsidRPr="00436DDD">
        <w:rPr>
          <w:rFonts w:ascii="Times New Roman" w:hAnsi="Times New Roman" w:cs="Times New Roman"/>
          <w:i/>
          <w:iCs/>
          <w:sz w:val="24"/>
          <w:szCs w:val="24"/>
        </w:rPr>
        <w:t>N</w:t>
      </w:r>
      <w:r w:rsidRPr="00436DDD">
        <w:rPr>
          <w:rFonts w:ascii="Times New Roman" w:hAnsi="Times New Roman" w:cs="Times New Roman"/>
          <w:i/>
          <w:iCs/>
          <w:sz w:val="24"/>
          <w:szCs w:val="24"/>
        </w:rPr>
        <w:t xml:space="preserve">ew </w:t>
      </w:r>
      <w:r w:rsidR="006F7B8D" w:rsidRPr="00436DDD">
        <w:rPr>
          <w:rFonts w:ascii="Times New Roman" w:hAnsi="Times New Roman" w:cs="Times New Roman"/>
          <w:i/>
          <w:iCs/>
          <w:sz w:val="24"/>
          <w:szCs w:val="24"/>
        </w:rPr>
        <w:t>T</w:t>
      </w:r>
      <w:r w:rsidRPr="00436DDD">
        <w:rPr>
          <w:rFonts w:ascii="Times New Roman" w:hAnsi="Times New Roman" w:cs="Times New Roman"/>
          <w:i/>
          <w:iCs/>
          <w:sz w:val="24"/>
          <w:szCs w:val="24"/>
        </w:rPr>
        <w:t>echnologies</w:t>
      </w:r>
      <w:r w:rsidR="004D6421" w:rsidRPr="00436DDD">
        <w:rPr>
          <w:rFonts w:ascii="Times New Roman" w:hAnsi="Times New Roman" w:cs="Times New Roman"/>
          <w:i/>
          <w:iCs/>
          <w:sz w:val="24"/>
          <w:szCs w:val="24"/>
        </w:rPr>
        <w:t xml:space="preserve">, </w:t>
      </w:r>
      <w:r w:rsidR="004D6421" w:rsidRPr="00436DDD">
        <w:rPr>
          <w:rFonts w:ascii="Times New Roman" w:hAnsi="Times New Roman" w:cs="Times New Roman"/>
          <w:iCs/>
          <w:sz w:val="24"/>
          <w:szCs w:val="24"/>
        </w:rPr>
        <w:t>“</w:t>
      </w:r>
      <w:r w:rsidR="004D6421" w:rsidRPr="00436DDD">
        <w:rPr>
          <w:rFonts w:ascii="Times New Roman" w:eastAsia="Times New Roman" w:hAnsi="Times New Roman" w:cs="Times New Roman"/>
          <w:sz w:val="24"/>
          <w:szCs w:val="24"/>
        </w:rPr>
        <w:t>Problem-solving</w:t>
      </w:r>
      <w:r w:rsidR="00F923A3" w:rsidRPr="00436DDD">
        <w:rPr>
          <w:rFonts w:ascii="Times New Roman" w:eastAsia="Times New Roman" w:hAnsi="Times New Roman" w:cs="Times New Roman"/>
          <w:sz w:val="24"/>
          <w:szCs w:val="24"/>
        </w:rPr>
        <w:t xml:space="preserve"> [skill]</w:t>
      </w:r>
      <w:r w:rsidR="004D6421" w:rsidRPr="00436DDD">
        <w:rPr>
          <w:rFonts w:ascii="Times New Roman" w:eastAsia="Times New Roman" w:hAnsi="Times New Roman" w:cs="Times New Roman"/>
          <w:sz w:val="24"/>
          <w:szCs w:val="24"/>
        </w:rPr>
        <w:t xml:space="preserve"> and inquiry learning</w:t>
      </w:r>
      <w:r w:rsidR="00F923A3" w:rsidRPr="00436DDD">
        <w:rPr>
          <w:rFonts w:ascii="Times New Roman" w:eastAsia="Times New Roman" w:hAnsi="Times New Roman" w:cs="Times New Roman"/>
          <w:sz w:val="24"/>
          <w:szCs w:val="24"/>
        </w:rPr>
        <w:t xml:space="preserve"> [knowledge]</w:t>
      </w:r>
      <w:r w:rsidR="004D6421" w:rsidRPr="00436DDD">
        <w:rPr>
          <w:rFonts w:ascii="Times New Roman" w:eastAsia="Times New Roman" w:hAnsi="Times New Roman" w:cs="Times New Roman"/>
          <w:sz w:val="24"/>
          <w:szCs w:val="24"/>
        </w:rPr>
        <w:t xml:space="preserve"> begin with real world situations and issues </w:t>
      </w:r>
      <w:r w:rsidR="001E2A8C" w:rsidRPr="00436DDD">
        <w:rPr>
          <w:rFonts w:ascii="Times New Roman" w:eastAsia="Times New Roman" w:hAnsi="Times New Roman" w:cs="Times New Roman"/>
          <w:sz w:val="24"/>
          <w:szCs w:val="24"/>
        </w:rPr>
        <w:t>[that will]</w:t>
      </w:r>
      <w:r w:rsidR="004D6421" w:rsidRPr="00436DDD">
        <w:rPr>
          <w:rFonts w:ascii="Times New Roman" w:eastAsia="Times New Roman" w:hAnsi="Times New Roman" w:cs="Times New Roman"/>
          <w:sz w:val="24"/>
          <w:szCs w:val="24"/>
        </w:rPr>
        <w:t xml:space="preserve"> actively engage students</w:t>
      </w:r>
      <w:r w:rsidR="00F90648" w:rsidRPr="00436DDD">
        <w:rPr>
          <w:rFonts w:ascii="Times New Roman" w:eastAsia="Times New Roman" w:hAnsi="Times New Roman" w:cs="Times New Roman"/>
          <w:sz w:val="24"/>
          <w:szCs w:val="24"/>
        </w:rPr>
        <w:t>,</w:t>
      </w:r>
      <w:r w:rsidR="004D6421" w:rsidRPr="00436DDD">
        <w:rPr>
          <w:rFonts w:ascii="Times New Roman" w:eastAsia="Times New Roman" w:hAnsi="Times New Roman" w:cs="Times New Roman"/>
          <w:sz w:val="24"/>
          <w:szCs w:val="24"/>
        </w:rPr>
        <w:t>” (</w:t>
      </w:r>
      <w:r w:rsidR="004D6421" w:rsidRPr="00436DDD">
        <w:rPr>
          <w:rFonts w:ascii="Times New Roman" w:hAnsi="Times New Roman" w:cs="Times New Roman"/>
          <w:sz w:val="24"/>
          <w:szCs w:val="24"/>
        </w:rPr>
        <w:t xml:space="preserve">2010).  </w:t>
      </w:r>
      <w:r w:rsidR="006F7B8D" w:rsidRPr="00436DDD">
        <w:rPr>
          <w:rFonts w:ascii="Times New Roman" w:hAnsi="Times New Roman" w:cs="Times New Roman"/>
          <w:sz w:val="24"/>
          <w:szCs w:val="24"/>
        </w:rPr>
        <w:t xml:space="preserve">A publication entitled, </w:t>
      </w:r>
      <w:r w:rsidR="006F7B8D" w:rsidRPr="00436DDD">
        <w:rPr>
          <w:rFonts w:ascii="Times New Roman" w:hAnsi="Times New Roman" w:cs="Times New Roman"/>
          <w:i/>
          <w:sz w:val="24"/>
          <w:szCs w:val="24"/>
        </w:rPr>
        <w:t>New Visions for Teaching, Learning &amp; Assessment in the 21</w:t>
      </w:r>
      <w:r w:rsidR="006F7B8D" w:rsidRPr="00436DDD">
        <w:rPr>
          <w:rFonts w:ascii="Times New Roman" w:hAnsi="Times New Roman" w:cs="Times New Roman"/>
          <w:i/>
          <w:sz w:val="24"/>
          <w:szCs w:val="24"/>
          <w:vertAlign w:val="superscript"/>
        </w:rPr>
        <w:t>st</w:t>
      </w:r>
      <w:r w:rsidR="006F7B8D" w:rsidRPr="00436DDD">
        <w:rPr>
          <w:rFonts w:ascii="Times New Roman" w:hAnsi="Times New Roman" w:cs="Times New Roman"/>
          <w:i/>
          <w:sz w:val="24"/>
          <w:szCs w:val="24"/>
        </w:rPr>
        <w:t xml:space="preserve"> Century </w:t>
      </w:r>
      <w:r w:rsidR="006F7B8D" w:rsidRPr="00436DDD">
        <w:rPr>
          <w:rFonts w:ascii="Times New Roman" w:hAnsi="Times New Roman" w:cs="Times New Roman"/>
          <w:sz w:val="24"/>
          <w:szCs w:val="24"/>
        </w:rPr>
        <w:t>states</w:t>
      </w:r>
      <w:r w:rsidR="006F7B8D" w:rsidRPr="00436DDD">
        <w:rPr>
          <w:rFonts w:ascii="Times New Roman" w:hAnsi="Times New Roman" w:cs="Times New Roman"/>
          <w:i/>
          <w:sz w:val="24"/>
          <w:szCs w:val="24"/>
        </w:rPr>
        <w:t>,</w:t>
      </w:r>
      <w:r w:rsidR="006F7B8D" w:rsidRPr="00436DDD">
        <w:rPr>
          <w:rFonts w:ascii="Times New Roman" w:hAnsi="Times New Roman" w:cs="Times New Roman"/>
          <w:sz w:val="24"/>
          <w:szCs w:val="24"/>
        </w:rPr>
        <w:t xml:space="preserve"> </w:t>
      </w:r>
      <w:r w:rsidR="001E2A8C" w:rsidRPr="00436DDD">
        <w:rPr>
          <w:rFonts w:ascii="Times New Roman" w:hAnsi="Times New Roman" w:cs="Times New Roman"/>
          <w:sz w:val="24"/>
          <w:szCs w:val="24"/>
        </w:rPr>
        <w:t>“Business today wants independent problem solvers with good interpersonal skills who can function well in a team. They want people who view issues holistically and who can apply theory to real time, real life situations, and who demand excellence from themselves and their team</w:t>
      </w:r>
      <w:r w:rsidR="00F90648" w:rsidRPr="00436DDD">
        <w:rPr>
          <w:rFonts w:ascii="Times New Roman" w:hAnsi="Times New Roman" w:cs="Times New Roman"/>
          <w:sz w:val="24"/>
          <w:szCs w:val="24"/>
        </w:rPr>
        <w:t>,</w:t>
      </w:r>
      <w:r w:rsidR="001E2A8C" w:rsidRPr="00436DDD">
        <w:rPr>
          <w:rFonts w:ascii="Times New Roman" w:hAnsi="Times New Roman" w:cs="Times New Roman"/>
          <w:sz w:val="24"/>
          <w:szCs w:val="24"/>
        </w:rPr>
        <w:t>” (</w:t>
      </w:r>
      <w:r w:rsidR="00F90648" w:rsidRPr="00436DDD">
        <w:rPr>
          <w:rFonts w:ascii="Times New Roman" w:hAnsi="Times New Roman" w:cs="Times New Roman"/>
          <w:sz w:val="24"/>
          <w:szCs w:val="24"/>
        </w:rPr>
        <w:t>Jukes</w:t>
      </w:r>
      <w:r w:rsidR="001E2A8C" w:rsidRPr="00436DDD">
        <w:rPr>
          <w:rFonts w:ascii="Times New Roman" w:hAnsi="Times New Roman" w:cs="Times New Roman"/>
          <w:sz w:val="24"/>
          <w:szCs w:val="24"/>
        </w:rPr>
        <w:t xml:space="preserve"> &amp; </w:t>
      </w:r>
      <w:proofErr w:type="spellStart"/>
      <w:r w:rsidR="00F90648" w:rsidRPr="00436DDD">
        <w:rPr>
          <w:rFonts w:ascii="Times New Roman" w:hAnsi="Times New Roman" w:cs="Times New Roman"/>
          <w:sz w:val="24"/>
          <w:szCs w:val="24"/>
        </w:rPr>
        <w:t>McCaine</w:t>
      </w:r>
      <w:proofErr w:type="spellEnd"/>
      <w:r w:rsidR="001E2A8C" w:rsidRPr="00436DDD">
        <w:rPr>
          <w:rFonts w:ascii="Times New Roman" w:hAnsi="Times New Roman" w:cs="Times New Roman"/>
          <w:sz w:val="24"/>
          <w:szCs w:val="24"/>
        </w:rPr>
        <w:t>, 2007).</w:t>
      </w:r>
    </w:p>
    <w:p w:rsidR="009320FE" w:rsidRPr="00436DDD" w:rsidRDefault="009320FE" w:rsidP="002F625D">
      <w:pPr>
        <w:spacing w:after="0" w:line="480" w:lineRule="auto"/>
        <w:ind w:firstLine="360"/>
        <w:jc w:val="both"/>
        <w:rPr>
          <w:rFonts w:ascii="Times New Roman" w:hAnsi="Times New Roman" w:cs="Times New Roman"/>
          <w:sz w:val="24"/>
          <w:szCs w:val="24"/>
          <w:lang/>
        </w:rPr>
      </w:pPr>
      <w:r w:rsidRPr="00436DDD">
        <w:rPr>
          <w:rFonts w:ascii="Times New Roman" w:hAnsi="Times New Roman" w:cs="Times New Roman"/>
          <w:sz w:val="24"/>
          <w:szCs w:val="24"/>
        </w:rPr>
        <w:t>In order to create life-long learning</w:t>
      </w:r>
      <w:r w:rsidR="00D94BFA" w:rsidRPr="00436DDD">
        <w:rPr>
          <w:rFonts w:ascii="Times New Roman" w:hAnsi="Times New Roman" w:cs="Times New Roman"/>
          <w:sz w:val="24"/>
          <w:szCs w:val="24"/>
        </w:rPr>
        <w:t xml:space="preserve"> that incorporates </w:t>
      </w:r>
      <w:r w:rsidR="00D94BFA" w:rsidRPr="00436DDD">
        <w:rPr>
          <w:rFonts w:ascii="Times New Roman" w:hAnsi="Times New Roman" w:cs="Times New Roman"/>
          <w:i/>
          <w:sz w:val="24"/>
          <w:szCs w:val="24"/>
        </w:rPr>
        <w:t>knowledge</w:t>
      </w:r>
      <w:r w:rsidR="00D94BFA" w:rsidRPr="00436DDD">
        <w:rPr>
          <w:rFonts w:ascii="Times New Roman" w:hAnsi="Times New Roman" w:cs="Times New Roman"/>
          <w:sz w:val="24"/>
          <w:szCs w:val="24"/>
        </w:rPr>
        <w:t xml:space="preserve"> and </w:t>
      </w:r>
      <w:r w:rsidR="00D94BFA" w:rsidRPr="00436DDD">
        <w:rPr>
          <w:rFonts w:ascii="Times New Roman" w:hAnsi="Times New Roman" w:cs="Times New Roman"/>
          <w:i/>
          <w:sz w:val="24"/>
          <w:szCs w:val="24"/>
        </w:rPr>
        <w:t>skill</w:t>
      </w:r>
      <w:r w:rsidR="00102E66" w:rsidRPr="00436DDD">
        <w:rPr>
          <w:rFonts w:ascii="Times New Roman" w:hAnsi="Times New Roman" w:cs="Times New Roman"/>
          <w:i/>
          <w:sz w:val="24"/>
          <w:szCs w:val="24"/>
        </w:rPr>
        <w:t xml:space="preserve"> </w:t>
      </w:r>
      <w:r w:rsidR="00102E66" w:rsidRPr="00436DDD">
        <w:rPr>
          <w:rFonts w:ascii="Times New Roman" w:hAnsi="Times New Roman" w:cs="Times New Roman"/>
          <w:sz w:val="24"/>
          <w:szCs w:val="24"/>
        </w:rPr>
        <w:t>in the 21</w:t>
      </w:r>
      <w:r w:rsidR="00102E66" w:rsidRPr="00436DDD">
        <w:rPr>
          <w:rFonts w:ascii="Times New Roman" w:hAnsi="Times New Roman" w:cs="Times New Roman"/>
          <w:sz w:val="24"/>
          <w:szCs w:val="24"/>
          <w:vertAlign w:val="superscript"/>
        </w:rPr>
        <w:t>st</w:t>
      </w:r>
      <w:r w:rsidR="00102E66" w:rsidRPr="00436DDD">
        <w:rPr>
          <w:rFonts w:ascii="Times New Roman" w:hAnsi="Times New Roman" w:cs="Times New Roman"/>
          <w:sz w:val="24"/>
          <w:szCs w:val="24"/>
        </w:rPr>
        <w:t xml:space="preserve"> Century</w:t>
      </w:r>
      <w:r w:rsidRPr="00436DDD">
        <w:rPr>
          <w:rFonts w:ascii="Times New Roman" w:hAnsi="Times New Roman" w:cs="Times New Roman"/>
          <w:sz w:val="24"/>
          <w:szCs w:val="24"/>
        </w:rPr>
        <w:t xml:space="preserve">, I believe it is important for the teacher to create and effectively evaluate authentic learning </w:t>
      </w:r>
      <w:r w:rsidRPr="00436DDD">
        <w:rPr>
          <w:rFonts w:ascii="Times New Roman" w:hAnsi="Times New Roman" w:cs="Times New Roman"/>
          <w:sz w:val="24"/>
          <w:szCs w:val="24"/>
        </w:rPr>
        <w:lastRenderedPageBreak/>
        <w:t xml:space="preserve">experiences.  Although it may seem this is merely the task of a teacher utilizing the tools necessary to create student-centered learning, this isn’t always the case.  According to David Nagel in a journal article entitled, </w:t>
      </w:r>
      <w:r w:rsidRPr="00436DDD">
        <w:rPr>
          <w:rFonts w:ascii="Times New Roman" w:hAnsi="Times New Roman" w:cs="Times New Roman"/>
          <w:bCs/>
          <w:i/>
          <w:sz w:val="24"/>
          <w:szCs w:val="24"/>
          <w:lang/>
        </w:rPr>
        <w:t>21st Century Learning: 'We're Not Even Close'</w:t>
      </w:r>
      <w:r w:rsidRPr="00436DDD">
        <w:rPr>
          <w:rFonts w:ascii="Times New Roman" w:hAnsi="Times New Roman" w:cs="Times New Roman"/>
          <w:sz w:val="24"/>
          <w:szCs w:val="24"/>
        </w:rPr>
        <w:t xml:space="preserve">, “There are </w:t>
      </w:r>
      <w:r w:rsidR="000F1031" w:rsidRPr="00436DDD">
        <w:rPr>
          <w:rFonts w:ascii="Times New Roman" w:hAnsi="Times New Roman" w:cs="Times New Roman"/>
          <w:sz w:val="24"/>
          <w:szCs w:val="24"/>
        </w:rPr>
        <w:t>two</w:t>
      </w:r>
      <w:r w:rsidRPr="00436DDD">
        <w:rPr>
          <w:rFonts w:ascii="Times New Roman" w:hAnsi="Times New Roman" w:cs="Times New Roman"/>
          <w:sz w:val="24"/>
          <w:szCs w:val="24"/>
          <w:lang/>
        </w:rPr>
        <w:t xml:space="preserve"> major conceptual obstacles preventing schools from taking full advantage of technology as a catalyst for improvements in teaching and learning: a narrow approach to the use of technology and an unfounded assumption that technology is already being used widely in schools in a comprehensive and effective manner</w:t>
      </w:r>
      <w:r w:rsidR="00F90648" w:rsidRPr="00436DDD">
        <w:rPr>
          <w:rFonts w:ascii="Times New Roman" w:hAnsi="Times New Roman" w:cs="Times New Roman"/>
          <w:sz w:val="24"/>
          <w:szCs w:val="24"/>
          <w:lang/>
        </w:rPr>
        <w:t>,</w:t>
      </w:r>
      <w:r w:rsidRPr="00436DDD">
        <w:rPr>
          <w:rFonts w:ascii="Times New Roman" w:hAnsi="Times New Roman" w:cs="Times New Roman"/>
          <w:sz w:val="24"/>
          <w:szCs w:val="24"/>
          <w:lang/>
        </w:rPr>
        <w:t>” (</w:t>
      </w:r>
      <w:r w:rsidR="000F1031" w:rsidRPr="00436DDD">
        <w:rPr>
          <w:rFonts w:ascii="Times New Roman" w:hAnsi="Times New Roman" w:cs="Times New Roman"/>
          <w:sz w:val="24"/>
          <w:szCs w:val="24"/>
          <w:lang/>
        </w:rPr>
        <w:t>2007</w:t>
      </w:r>
      <w:r w:rsidRPr="00436DDD">
        <w:rPr>
          <w:rFonts w:ascii="Times New Roman" w:hAnsi="Times New Roman" w:cs="Times New Roman"/>
          <w:sz w:val="24"/>
          <w:szCs w:val="24"/>
          <w:lang/>
        </w:rPr>
        <w:t>).</w:t>
      </w:r>
    </w:p>
    <w:p w:rsidR="00546498" w:rsidRPr="00436DDD" w:rsidRDefault="00546498" w:rsidP="00546498">
      <w:pPr>
        <w:autoSpaceDE w:val="0"/>
        <w:autoSpaceDN w:val="0"/>
        <w:adjustRightInd w:val="0"/>
        <w:spacing w:after="0" w:line="480" w:lineRule="auto"/>
        <w:ind w:firstLine="360"/>
        <w:jc w:val="both"/>
        <w:rPr>
          <w:rFonts w:ascii="Times New Roman" w:hAnsi="Times New Roman" w:cs="Times New Roman"/>
          <w:sz w:val="24"/>
          <w:szCs w:val="24"/>
          <w:lang/>
        </w:rPr>
      </w:pPr>
      <w:r w:rsidRPr="00436DDD">
        <w:rPr>
          <w:rFonts w:ascii="Times New Roman" w:hAnsi="Times New Roman" w:cs="Times New Roman"/>
          <w:sz w:val="24"/>
          <w:szCs w:val="24"/>
          <w:lang/>
        </w:rPr>
        <w:t xml:space="preserve">Not only do teachers need to supply students with authentic learning experiences by giving students a chance to work within their communities to solve important everyday problems, students also need to be able to utilize critical thinking processes in order to create the knowledge and skills necessary to benefit them in their future endeavors.  </w:t>
      </w:r>
    </w:p>
    <w:p w:rsidR="00B05DA7" w:rsidRPr="00436DDD" w:rsidRDefault="008A5D7C" w:rsidP="00546498">
      <w:pPr>
        <w:autoSpaceDE w:val="0"/>
        <w:autoSpaceDN w:val="0"/>
        <w:adjustRightInd w:val="0"/>
        <w:spacing w:after="0" w:line="480" w:lineRule="auto"/>
        <w:jc w:val="both"/>
        <w:rPr>
          <w:rFonts w:ascii="Times New Roman" w:hAnsi="Times New Roman" w:cs="Times New Roman"/>
          <w:sz w:val="24"/>
          <w:szCs w:val="24"/>
          <w:u w:val="single"/>
          <w:lang/>
        </w:rPr>
      </w:pPr>
      <w:r w:rsidRPr="00436DDD">
        <w:rPr>
          <w:rFonts w:ascii="Times New Roman" w:hAnsi="Times New Roman" w:cs="Times New Roman"/>
          <w:sz w:val="24"/>
          <w:szCs w:val="24"/>
          <w:u w:val="single"/>
          <w:lang/>
        </w:rPr>
        <w:t>So, h</w:t>
      </w:r>
      <w:r w:rsidR="00B05DA7" w:rsidRPr="00436DDD">
        <w:rPr>
          <w:rFonts w:ascii="Times New Roman" w:hAnsi="Times New Roman" w:cs="Times New Roman"/>
          <w:sz w:val="24"/>
          <w:szCs w:val="24"/>
          <w:u w:val="single"/>
          <w:lang/>
        </w:rPr>
        <w:t>ow should we address new learning content, skills and context?</w:t>
      </w:r>
    </w:p>
    <w:p w:rsidR="00F90648" w:rsidRPr="00436DDD" w:rsidRDefault="00102E66" w:rsidP="002F625D">
      <w:pPr>
        <w:autoSpaceDE w:val="0"/>
        <w:autoSpaceDN w:val="0"/>
        <w:adjustRightInd w:val="0"/>
        <w:spacing w:after="0" w:line="480" w:lineRule="auto"/>
        <w:ind w:firstLine="720"/>
        <w:jc w:val="both"/>
        <w:rPr>
          <w:rFonts w:ascii="Times New Roman" w:hAnsi="Times New Roman" w:cs="Times New Roman"/>
          <w:sz w:val="24"/>
          <w:szCs w:val="24"/>
        </w:rPr>
      </w:pPr>
      <w:r w:rsidRPr="00436DDD">
        <w:rPr>
          <w:rFonts w:ascii="Times New Roman" w:hAnsi="Times New Roman" w:cs="Times New Roman"/>
          <w:sz w:val="24"/>
          <w:szCs w:val="24"/>
          <w:lang/>
        </w:rPr>
        <w:t>Schools aren’t fully equipped with the technologies they need and sometimes teachers aren’t willing to make the change from the ways they were taught.  In order to create the balance between teaching and learning in the 21</w:t>
      </w:r>
      <w:r w:rsidRPr="00436DDD">
        <w:rPr>
          <w:rFonts w:ascii="Times New Roman" w:hAnsi="Times New Roman" w:cs="Times New Roman"/>
          <w:sz w:val="24"/>
          <w:szCs w:val="24"/>
          <w:vertAlign w:val="superscript"/>
          <w:lang/>
        </w:rPr>
        <w:t>st</w:t>
      </w:r>
      <w:r w:rsidRPr="00436DDD">
        <w:rPr>
          <w:rFonts w:ascii="Times New Roman" w:hAnsi="Times New Roman" w:cs="Times New Roman"/>
          <w:sz w:val="24"/>
          <w:szCs w:val="24"/>
          <w:lang/>
        </w:rPr>
        <w:t xml:space="preserve"> Century, </w:t>
      </w:r>
      <w:r w:rsidR="00F90648" w:rsidRPr="00436DDD">
        <w:rPr>
          <w:rFonts w:ascii="Times New Roman" w:hAnsi="Times New Roman" w:cs="Times New Roman"/>
          <w:sz w:val="24"/>
          <w:szCs w:val="24"/>
        </w:rPr>
        <w:t>Jukes and McCain</w:t>
      </w:r>
      <w:r w:rsidRPr="00436DDD">
        <w:rPr>
          <w:rFonts w:ascii="Times New Roman" w:hAnsi="Times New Roman" w:cs="Times New Roman"/>
          <w:sz w:val="24"/>
          <w:szCs w:val="24"/>
        </w:rPr>
        <w:t xml:space="preserve"> state</w:t>
      </w:r>
      <w:r w:rsidR="00F90648" w:rsidRPr="00436DDD">
        <w:rPr>
          <w:rFonts w:ascii="Times New Roman" w:hAnsi="Times New Roman" w:cs="Times New Roman"/>
          <w:sz w:val="24"/>
          <w:szCs w:val="24"/>
        </w:rPr>
        <w:t>, “Content is learned within the context of a specific problem to be solved</w:t>
      </w:r>
      <w:r w:rsidR="00F329DA" w:rsidRPr="00436DDD">
        <w:rPr>
          <w:rFonts w:ascii="Times New Roman" w:hAnsi="Times New Roman" w:cs="Times New Roman"/>
          <w:sz w:val="24"/>
          <w:szCs w:val="24"/>
        </w:rPr>
        <w:t xml:space="preserve"> [authentic learning]</w:t>
      </w:r>
      <w:r w:rsidR="00F90648" w:rsidRPr="00436DDD">
        <w:rPr>
          <w:rFonts w:ascii="Times New Roman" w:hAnsi="Times New Roman" w:cs="Times New Roman"/>
          <w:sz w:val="24"/>
          <w:szCs w:val="24"/>
        </w:rPr>
        <w:t>, which allows for a greater probability of long term recall. Context is the key here because things are learned and taught. The learning is driven by the context of the problem. Students become the owners of their own learning as they deal with real world problems</w:t>
      </w:r>
      <w:r w:rsidR="00F329DA" w:rsidRPr="00436DDD">
        <w:rPr>
          <w:rFonts w:ascii="Times New Roman" w:hAnsi="Times New Roman" w:cs="Times New Roman"/>
          <w:sz w:val="24"/>
          <w:szCs w:val="24"/>
        </w:rPr>
        <w:t xml:space="preserve"> [which is what Jukes and McCain state businesses today are looking for]</w:t>
      </w:r>
      <w:r w:rsidR="00F90648" w:rsidRPr="00436DDD">
        <w:rPr>
          <w:rFonts w:ascii="Times New Roman" w:hAnsi="Times New Roman" w:cs="Times New Roman"/>
          <w:sz w:val="24"/>
          <w:szCs w:val="24"/>
        </w:rPr>
        <w:t>,” (</w:t>
      </w:r>
      <w:r w:rsidR="00F90648" w:rsidRPr="00436DDD">
        <w:rPr>
          <w:rFonts w:ascii="Times New Roman" w:hAnsi="Times New Roman" w:cs="Times New Roman"/>
          <w:i/>
          <w:sz w:val="24"/>
          <w:szCs w:val="24"/>
        </w:rPr>
        <w:t>New Visions</w:t>
      </w:r>
      <w:r w:rsidR="00F90648" w:rsidRPr="00436DDD">
        <w:rPr>
          <w:rFonts w:ascii="Times New Roman" w:hAnsi="Times New Roman" w:cs="Times New Roman"/>
          <w:sz w:val="24"/>
          <w:szCs w:val="24"/>
        </w:rPr>
        <w:t>, 2007).</w:t>
      </w:r>
    </w:p>
    <w:p w:rsidR="00F90648" w:rsidRPr="00436DDD" w:rsidRDefault="00102E66" w:rsidP="002F625D">
      <w:pPr>
        <w:spacing w:after="0" w:line="480" w:lineRule="auto"/>
        <w:jc w:val="both"/>
        <w:rPr>
          <w:rFonts w:ascii="Times New Roman" w:hAnsi="Times New Roman" w:cs="Times New Roman"/>
          <w:sz w:val="24"/>
          <w:szCs w:val="24"/>
          <w:u w:val="single"/>
          <w:lang/>
        </w:rPr>
      </w:pPr>
      <w:r w:rsidRPr="00436DDD">
        <w:rPr>
          <w:rFonts w:ascii="Times New Roman" w:hAnsi="Times New Roman" w:cs="Times New Roman"/>
          <w:sz w:val="24"/>
          <w:szCs w:val="24"/>
          <w:u w:val="single"/>
          <w:lang/>
        </w:rPr>
        <w:t>So how can we utilize technology</w:t>
      </w:r>
      <w:r w:rsidR="00816A6C" w:rsidRPr="00436DDD">
        <w:rPr>
          <w:rFonts w:ascii="Times New Roman" w:hAnsi="Times New Roman" w:cs="Times New Roman"/>
          <w:sz w:val="24"/>
          <w:szCs w:val="24"/>
          <w:u w:val="single"/>
          <w:lang/>
        </w:rPr>
        <w:t xml:space="preserve"> within the realm of content, skills and context learning</w:t>
      </w:r>
      <w:r w:rsidRPr="00436DDD">
        <w:rPr>
          <w:rFonts w:ascii="Times New Roman" w:hAnsi="Times New Roman" w:cs="Times New Roman"/>
          <w:sz w:val="24"/>
          <w:szCs w:val="24"/>
          <w:u w:val="single"/>
          <w:lang/>
        </w:rPr>
        <w:t>?</w:t>
      </w:r>
    </w:p>
    <w:p w:rsidR="00B05DA7" w:rsidRPr="00436DDD" w:rsidRDefault="00102E66" w:rsidP="002F625D">
      <w:pPr>
        <w:spacing w:after="0" w:line="480" w:lineRule="auto"/>
        <w:jc w:val="both"/>
        <w:rPr>
          <w:rFonts w:ascii="Times New Roman" w:hAnsi="Times New Roman" w:cs="Times New Roman"/>
          <w:bCs/>
          <w:sz w:val="24"/>
          <w:szCs w:val="24"/>
          <w:lang/>
        </w:rPr>
      </w:pPr>
      <w:r w:rsidRPr="00436DDD">
        <w:rPr>
          <w:rFonts w:ascii="Times New Roman" w:hAnsi="Times New Roman" w:cs="Times New Roman"/>
          <w:sz w:val="24"/>
          <w:szCs w:val="24"/>
          <w:lang/>
        </w:rPr>
        <w:tab/>
      </w:r>
      <w:r w:rsidRPr="00436DDD">
        <w:rPr>
          <w:rFonts w:ascii="Times New Roman" w:hAnsi="Times New Roman" w:cs="Times New Roman"/>
          <w:sz w:val="24"/>
          <w:szCs w:val="24"/>
        </w:rPr>
        <w:t xml:space="preserve">David Nagel in his journal article entitled, </w:t>
      </w:r>
      <w:r w:rsidRPr="00436DDD">
        <w:rPr>
          <w:rFonts w:ascii="Times New Roman" w:hAnsi="Times New Roman" w:cs="Times New Roman"/>
          <w:bCs/>
          <w:i/>
          <w:sz w:val="24"/>
          <w:szCs w:val="24"/>
          <w:lang/>
        </w:rPr>
        <w:t xml:space="preserve">21st Century </w:t>
      </w:r>
      <w:proofErr w:type="gramStart"/>
      <w:r w:rsidRPr="00436DDD">
        <w:rPr>
          <w:rFonts w:ascii="Times New Roman" w:hAnsi="Times New Roman" w:cs="Times New Roman"/>
          <w:bCs/>
          <w:i/>
          <w:sz w:val="24"/>
          <w:szCs w:val="24"/>
          <w:lang/>
        </w:rPr>
        <w:t>Learning</w:t>
      </w:r>
      <w:proofErr w:type="gramEnd"/>
      <w:r w:rsidRPr="00436DDD">
        <w:rPr>
          <w:rFonts w:ascii="Times New Roman" w:hAnsi="Times New Roman" w:cs="Times New Roman"/>
          <w:bCs/>
          <w:i/>
          <w:sz w:val="24"/>
          <w:szCs w:val="24"/>
          <w:lang/>
        </w:rPr>
        <w:t xml:space="preserve">: 'We're Not Even Close' </w:t>
      </w:r>
      <w:r w:rsidR="00B05DA7" w:rsidRPr="00436DDD">
        <w:rPr>
          <w:rFonts w:ascii="Times New Roman" w:hAnsi="Times New Roman" w:cs="Times New Roman"/>
          <w:bCs/>
          <w:sz w:val="24"/>
          <w:szCs w:val="24"/>
          <w:lang/>
        </w:rPr>
        <w:t>recommends:</w:t>
      </w:r>
    </w:p>
    <w:p w:rsidR="00B05DA7" w:rsidRPr="00436DDD" w:rsidRDefault="00102E66" w:rsidP="002F625D">
      <w:pPr>
        <w:spacing w:after="0" w:line="480" w:lineRule="auto"/>
        <w:ind w:left="1440"/>
        <w:jc w:val="both"/>
        <w:rPr>
          <w:rFonts w:ascii="Times New Roman" w:hAnsi="Times New Roman" w:cs="Times New Roman"/>
          <w:sz w:val="24"/>
          <w:szCs w:val="24"/>
          <w:lang/>
        </w:rPr>
      </w:pPr>
      <w:r w:rsidRPr="00436DDD">
        <w:rPr>
          <w:rFonts w:ascii="Times New Roman" w:hAnsi="Times New Roman" w:cs="Times New Roman"/>
          <w:sz w:val="24"/>
          <w:szCs w:val="24"/>
        </w:rPr>
        <w:lastRenderedPageBreak/>
        <w:t xml:space="preserve">1) </w:t>
      </w:r>
      <w:r w:rsidRPr="00436DDD">
        <w:rPr>
          <w:rStyle w:val="Strong"/>
          <w:rFonts w:ascii="Times New Roman" w:hAnsi="Times New Roman" w:cs="Times New Roman"/>
          <w:b w:val="0"/>
          <w:sz w:val="24"/>
          <w:szCs w:val="24"/>
          <w:lang/>
        </w:rPr>
        <w:t>Use technology comprehensively to develop proficiency in 21st century skills.</w:t>
      </w:r>
      <w:r w:rsidR="00B05DA7" w:rsidRPr="00436DDD">
        <w:rPr>
          <w:rStyle w:val="Strong"/>
          <w:rFonts w:ascii="Times New Roman" w:hAnsi="Times New Roman" w:cs="Times New Roman"/>
          <w:b w:val="0"/>
          <w:sz w:val="24"/>
          <w:szCs w:val="24"/>
          <w:lang/>
        </w:rPr>
        <w:t xml:space="preserve">  </w:t>
      </w:r>
      <w:r w:rsidR="00B05DA7" w:rsidRPr="00436DDD">
        <w:rPr>
          <w:rFonts w:ascii="Times New Roman" w:hAnsi="Times New Roman" w:cs="Times New Roman"/>
          <w:sz w:val="24"/>
          <w:szCs w:val="24"/>
          <w:lang/>
        </w:rPr>
        <w:t>Use k</w:t>
      </w:r>
      <w:r w:rsidRPr="00436DDD">
        <w:rPr>
          <w:rFonts w:ascii="Times New Roman" w:hAnsi="Times New Roman" w:cs="Times New Roman"/>
          <w:sz w:val="24"/>
          <w:szCs w:val="24"/>
          <w:lang/>
        </w:rPr>
        <w:t>nowledge to communicate, collaborate, analyze, create, innovate, and solve problems.</w:t>
      </w:r>
    </w:p>
    <w:p w:rsidR="00B05DA7" w:rsidRPr="00436DDD" w:rsidRDefault="00102E66" w:rsidP="002F625D">
      <w:pPr>
        <w:spacing w:after="0" w:line="480" w:lineRule="auto"/>
        <w:ind w:left="1440"/>
        <w:jc w:val="both"/>
        <w:rPr>
          <w:rFonts w:ascii="Times New Roman" w:hAnsi="Times New Roman" w:cs="Times New Roman"/>
          <w:sz w:val="24"/>
          <w:szCs w:val="24"/>
          <w:lang/>
        </w:rPr>
      </w:pPr>
      <w:r w:rsidRPr="00436DDD">
        <w:rPr>
          <w:rFonts w:ascii="Times New Roman" w:hAnsi="Times New Roman" w:cs="Times New Roman"/>
          <w:sz w:val="24"/>
          <w:szCs w:val="24"/>
          <w:lang/>
        </w:rPr>
        <w:t xml:space="preserve">2) </w:t>
      </w:r>
      <w:r w:rsidRPr="00436DDD">
        <w:rPr>
          <w:rStyle w:val="Strong"/>
          <w:rFonts w:ascii="Times New Roman" w:hAnsi="Times New Roman" w:cs="Times New Roman"/>
          <w:b w:val="0"/>
          <w:sz w:val="24"/>
          <w:szCs w:val="24"/>
          <w:lang/>
        </w:rPr>
        <w:t xml:space="preserve">Use technology comprehensively to support innovative teaching and learning. </w:t>
      </w:r>
      <w:r w:rsidRPr="00436DDD">
        <w:rPr>
          <w:rFonts w:ascii="Times New Roman" w:hAnsi="Times New Roman" w:cs="Times New Roman"/>
          <w:sz w:val="24"/>
          <w:szCs w:val="24"/>
          <w:lang/>
        </w:rPr>
        <w:t>To keep pace with a changing world, schools need to offer more rigorous, relevant and engaging opportunities for students to learn--and to apply their knowledge and skills in meaningful ways.</w:t>
      </w:r>
    </w:p>
    <w:p w:rsidR="00102E66" w:rsidRPr="00436DDD" w:rsidRDefault="00102E66" w:rsidP="002F625D">
      <w:pPr>
        <w:spacing w:after="0" w:line="480" w:lineRule="auto"/>
        <w:ind w:left="1440"/>
        <w:jc w:val="both"/>
        <w:rPr>
          <w:rFonts w:ascii="Times New Roman" w:hAnsi="Times New Roman" w:cs="Times New Roman"/>
          <w:sz w:val="24"/>
          <w:szCs w:val="24"/>
        </w:rPr>
      </w:pPr>
      <w:r w:rsidRPr="00436DDD">
        <w:rPr>
          <w:rFonts w:ascii="Times New Roman" w:hAnsi="Times New Roman" w:cs="Times New Roman"/>
          <w:sz w:val="24"/>
          <w:szCs w:val="24"/>
          <w:lang/>
        </w:rPr>
        <w:t xml:space="preserve">3) </w:t>
      </w:r>
      <w:r w:rsidRPr="00436DDD">
        <w:rPr>
          <w:rStyle w:val="Strong"/>
          <w:rFonts w:ascii="Times New Roman" w:hAnsi="Times New Roman" w:cs="Times New Roman"/>
          <w:b w:val="0"/>
          <w:sz w:val="24"/>
          <w:szCs w:val="24"/>
          <w:lang/>
        </w:rPr>
        <w:t xml:space="preserve">Use technology comprehensively to create robust education support systems. </w:t>
      </w:r>
      <w:r w:rsidRPr="00436DDD">
        <w:rPr>
          <w:rFonts w:ascii="Times New Roman" w:hAnsi="Times New Roman" w:cs="Times New Roman"/>
          <w:sz w:val="24"/>
          <w:szCs w:val="24"/>
          <w:lang/>
        </w:rPr>
        <w:t>Used comprehensively, technology transforms standards and assessments, curriculum and instruction, professional development, learning environments, and administration.</w:t>
      </w:r>
    </w:p>
    <w:p w:rsidR="00102E66" w:rsidRPr="00436DDD" w:rsidRDefault="008A5D7C" w:rsidP="002F625D">
      <w:pPr>
        <w:spacing w:after="0" w:line="480" w:lineRule="auto"/>
        <w:jc w:val="both"/>
        <w:rPr>
          <w:rFonts w:ascii="Times New Roman" w:hAnsi="Times New Roman" w:cs="Times New Roman"/>
          <w:sz w:val="24"/>
          <w:szCs w:val="24"/>
          <w:u w:val="single"/>
          <w:lang/>
        </w:rPr>
      </w:pPr>
      <w:r w:rsidRPr="00436DDD">
        <w:rPr>
          <w:rFonts w:ascii="Times New Roman" w:hAnsi="Times New Roman" w:cs="Times New Roman"/>
          <w:sz w:val="24"/>
          <w:szCs w:val="24"/>
          <w:u w:val="single"/>
          <w:lang/>
        </w:rPr>
        <w:t>How can we as teachers help</w:t>
      </w:r>
      <w:r w:rsidR="00546498" w:rsidRPr="00436DDD">
        <w:rPr>
          <w:rFonts w:ascii="Times New Roman" w:hAnsi="Times New Roman" w:cs="Times New Roman"/>
          <w:sz w:val="24"/>
          <w:szCs w:val="24"/>
          <w:u w:val="single"/>
          <w:lang/>
        </w:rPr>
        <w:t xml:space="preserve"> enable this new K12 model</w:t>
      </w:r>
      <w:r w:rsidR="00B05DA7" w:rsidRPr="00436DDD">
        <w:rPr>
          <w:rFonts w:ascii="Times New Roman" w:hAnsi="Times New Roman" w:cs="Times New Roman"/>
          <w:sz w:val="24"/>
          <w:szCs w:val="24"/>
          <w:u w:val="single"/>
          <w:lang/>
        </w:rPr>
        <w:t>?</w:t>
      </w:r>
    </w:p>
    <w:p w:rsidR="004253FC" w:rsidRPr="004253FC" w:rsidRDefault="008A5D7C" w:rsidP="002F625D">
      <w:pPr>
        <w:spacing w:after="0" w:line="480" w:lineRule="auto"/>
        <w:jc w:val="both"/>
        <w:rPr>
          <w:rFonts w:ascii="Times New Roman" w:eastAsia="Times New Roman" w:hAnsi="Times New Roman" w:cs="Times New Roman"/>
          <w:sz w:val="24"/>
          <w:szCs w:val="24"/>
          <w:lang/>
        </w:rPr>
      </w:pPr>
      <w:r w:rsidRPr="00436DDD">
        <w:rPr>
          <w:rFonts w:ascii="Times New Roman" w:hAnsi="Times New Roman" w:cs="Times New Roman"/>
          <w:sz w:val="24"/>
          <w:szCs w:val="24"/>
          <w:lang/>
        </w:rPr>
        <w:tab/>
        <w:t>In order to help foster 21</w:t>
      </w:r>
      <w:r w:rsidRPr="00436DDD">
        <w:rPr>
          <w:rFonts w:ascii="Times New Roman" w:hAnsi="Times New Roman" w:cs="Times New Roman"/>
          <w:sz w:val="24"/>
          <w:szCs w:val="24"/>
          <w:vertAlign w:val="superscript"/>
          <w:lang/>
        </w:rPr>
        <w:t>st</w:t>
      </w:r>
      <w:r w:rsidRPr="00436DDD">
        <w:rPr>
          <w:rFonts w:ascii="Times New Roman" w:hAnsi="Times New Roman" w:cs="Times New Roman"/>
          <w:sz w:val="24"/>
          <w:szCs w:val="24"/>
          <w:lang/>
        </w:rPr>
        <w:t xml:space="preserve"> Century learning, David </w:t>
      </w:r>
      <w:proofErr w:type="spellStart"/>
      <w:r w:rsidRPr="00436DDD">
        <w:rPr>
          <w:rFonts w:ascii="Times New Roman" w:hAnsi="Times New Roman" w:cs="Times New Roman"/>
          <w:sz w:val="24"/>
          <w:szCs w:val="24"/>
          <w:lang/>
        </w:rPr>
        <w:t>Nagal</w:t>
      </w:r>
      <w:proofErr w:type="spellEnd"/>
      <w:r w:rsidRPr="00436DDD">
        <w:rPr>
          <w:rFonts w:ascii="Times New Roman" w:hAnsi="Times New Roman" w:cs="Times New Roman"/>
          <w:sz w:val="24"/>
          <w:szCs w:val="24"/>
          <w:lang/>
        </w:rPr>
        <w:t xml:space="preserve"> believes teachers need to aid in nine key areas of education:</w:t>
      </w:r>
    </w:p>
    <w:p w:rsidR="004253FC" w:rsidRPr="004253FC" w:rsidRDefault="008A5D7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36DDD">
        <w:rPr>
          <w:rFonts w:ascii="Times New Roman" w:eastAsia="Times New Roman" w:hAnsi="Times New Roman" w:cs="Times New Roman"/>
          <w:sz w:val="24"/>
          <w:szCs w:val="24"/>
          <w:lang/>
        </w:rPr>
        <w:t>“</w:t>
      </w:r>
      <w:r w:rsidR="004253FC" w:rsidRPr="004253FC">
        <w:rPr>
          <w:rFonts w:ascii="Times New Roman" w:eastAsia="Times New Roman" w:hAnsi="Times New Roman" w:cs="Times New Roman"/>
          <w:sz w:val="24"/>
          <w:szCs w:val="24"/>
          <w:lang/>
        </w:rPr>
        <w:t>Building conceptual understanding of core content;</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Addressing misconceptions;</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Fostering inquiry and investigation;</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 xml:space="preserve">Applying knowledge and skills to interdisciplinary challenges; </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Creating and transforming knowledge for meaningful purposes;</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Collaborating with others;</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Apprenticing with experts;</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t>Engaging and motivating students; and</w:t>
      </w:r>
    </w:p>
    <w:p w:rsidR="004253FC" w:rsidRPr="004253FC" w:rsidRDefault="004253FC" w:rsidP="002F625D">
      <w:pPr>
        <w:numPr>
          <w:ilvl w:val="0"/>
          <w:numId w:val="7"/>
        </w:numPr>
        <w:tabs>
          <w:tab w:val="clear" w:pos="720"/>
        </w:tabs>
        <w:spacing w:after="0" w:line="480" w:lineRule="auto"/>
        <w:ind w:left="1620" w:hanging="180"/>
        <w:jc w:val="both"/>
        <w:rPr>
          <w:rFonts w:ascii="Times New Roman" w:eastAsia="Times New Roman" w:hAnsi="Times New Roman" w:cs="Times New Roman"/>
          <w:sz w:val="24"/>
          <w:szCs w:val="24"/>
          <w:lang/>
        </w:rPr>
      </w:pPr>
      <w:r w:rsidRPr="004253FC">
        <w:rPr>
          <w:rFonts w:ascii="Times New Roman" w:eastAsia="Times New Roman" w:hAnsi="Times New Roman" w:cs="Times New Roman"/>
          <w:sz w:val="24"/>
          <w:szCs w:val="24"/>
          <w:lang/>
        </w:rPr>
        <w:lastRenderedPageBreak/>
        <w:t>Differentiating instruction to meet individual needs</w:t>
      </w:r>
      <w:r w:rsidR="008A5D7C" w:rsidRPr="00436DDD">
        <w:rPr>
          <w:rFonts w:ascii="Times New Roman" w:eastAsia="Times New Roman" w:hAnsi="Times New Roman" w:cs="Times New Roman"/>
          <w:sz w:val="24"/>
          <w:szCs w:val="24"/>
          <w:lang/>
        </w:rPr>
        <w:t>,” (</w:t>
      </w:r>
      <w:r w:rsidR="008A5D7C" w:rsidRPr="00436DDD">
        <w:rPr>
          <w:rFonts w:ascii="Times New Roman" w:eastAsia="Times New Roman" w:hAnsi="Times New Roman" w:cs="Times New Roman"/>
          <w:i/>
          <w:sz w:val="24"/>
          <w:szCs w:val="24"/>
          <w:lang/>
        </w:rPr>
        <w:t>21</w:t>
      </w:r>
      <w:r w:rsidR="008A5D7C" w:rsidRPr="00436DDD">
        <w:rPr>
          <w:rFonts w:ascii="Times New Roman" w:eastAsia="Times New Roman" w:hAnsi="Times New Roman" w:cs="Times New Roman"/>
          <w:i/>
          <w:sz w:val="24"/>
          <w:szCs w:val="24"/>
          <w:vertAlign w:val="superscript"/>
          <w:lang/>
        </w:rPr>
        <w:t>st</w:t>
      </w:r>
      <w:r w:rsidR="008A5D7C" w:rsidRPr="00436DDD">
        <w:rPr>
          <w:rFonts w:ascii="Times New Roman" w:eastAsia="Times New Roman" w:hAnsi="Times New Roman" w:cs="Times New Roman"/>
          <w:i/>
          <w:sz w:val="24"/>
          <w:szCs w:val="24"/>
          <w:lang/>
        </w:rPr>
        <w:t xml:space="preserve"> Century Learning</w:t>
      </w:r>
      <w:r w:rsidR="008A5D7C" w:rsidRPr="00436DDD">
        <w:rPr>
          <w:rFonts w:ascii="Times New Roman" w:eastAsia="Times New Roman" w:hAnsi="Times New Roman" w:cs="Times New Roman"/>
          <w:sz w:val="24"/>
          <w:szCs w:val="24"/>
          <w:lang/>
        </w:rPr>
        <w:t>, 2007)</w:t>
      </w:r>
      <w:r w:rsidRPr="004253FC">
        <w:rPr>
          <w:rFonts w:ascii="Times New Roman" w:eastAsia="Times New Roman" w:hAnsi="Times New Roman" w:cs="Times New Roman"/>
          <w:sz w:val="24"/>
          <w:szCs w:val="24"/>
          <w:lang/>
        </w:rPr>
        <w:t>.</w:t>
      </w:r>
    </w:p>
    <w:p w:rsidR="00D968B5" w:rsidRPr="00436DDD" w:rsidRDefault="005973D5" w:rsidP="002F625D">
      <w:pPr>
        <w:autoSpaceDE w:val="0"/>
        <w:autoSpaceDN w:val="0"/>
        <w:adjustRightInd w:val="0"/>
        <w:spacing w:after="0" w:line="480" w:lineRule="auto"/>
        <w:jc w:val="both"/>
        <w:rPr>
          <w:rFonts w:ascii="Times New Roman" w:hAnsi="Times New Roman" w:cs="Times New Roman"/>
          <w:sz w:val="24"/>
          <w:szCs w:val="24"/>
        </w:rPr>
      </w:pPr>
      <w:r w:rsidRPr="00436DDD">
        <w:rPr>
          <w:rFonts w:ascii="Times New Roman" w:hAnsi="Times New Roman" w:cs="Times New Roman"/>
          <w:sz w:val="24"/>
          <w:szCs w:val="24"/>
        </w:rPr>
        <w:t xml:space="preserve">Coincidently, Jukes and McCain state </w:t>
      </w:r>
      <w:r w:rsidR="00D968B5" w:rsidRPr="00436DDD">
        <w:rPr>
          <w:rFonts w:ascii="Times New Roman" w:hAnsi="Times New Roman" w:cs="Times New Roman"/>
          <w:sz w:val="24"/>
          <w:szCs w:val="24"/>
        </w:rPr>
        <w:t xml:space="preserve">that, “Transcendental teachers use a structured approach; they teach the 4Ds of problem solving (Define, Design, Develop, </w:t>
      </w:r>
      <w:r w:rsidR="00F329DA" w:rsidRPr="00436DDD">
        <w:rPr>
          <w:rFonts w:ascii="Times New Roman" w:hAnsi="Times New Roman" w:cs="Times New Roman"/>
          <w:sz w:val="24"/>
          <w:szCs w:val="24"/>
        </w:rPr>
        <w:t>and Debrief</w:t>
      </w:r>
      <w:r w:rsidR="00D968B5" w:rsidRPr="00436DDD">
        <w:rPr>
          <w:rFonts w:ascii="Times New Roman" w:hAnsi="Times New Roman" w:cs="Times New Roman"/>
          <w:sz w:val="24"/>
          <w:szCs w:val="24"/>
        </w:rPr>
        <w:t>):</w:t>
      </w:r>
    </w:p>
    <w:p w:rsidR="00D968B5" w:rsidRPr="00436DDD" w:rsidRDefault="00D968B5" w:rsidP="002F625D">
      <w:pPr>
        <w:pStyle w:val="ListParagraph"/>
        <w:numPr>
          <w:ilvl w:val="0"/>
          <w:numId w:val="4"/>
        </w:numPr>
        <w:autoSpaceDE w:val="0"/>
        <w:autoSpaceDN w:val="0"/>
        <w:adjustRightInd w:val="0"/>
        <w:spacing w:after="0" w:line="480" w:lineRule="auto"/>
        <w:ind w:left="1800"/>
        <w:jc w:val="both"/>
        <w:rPr>
          <w:rFonts w:ascii="Times New Roman" w:hAnsi="Times New Roman" w:cs="Times New Roman"/>
          <w:sz w:val="24"/>
          <w:szCs w:val="24"/>
        </w:rPr>
      </w:pPr>
      <w:r w:rsidRPr="00436DDD">
        <w:rPr>
          <w:rFonts w:ascii="Times New Roman" w:hAnsi="Times New Roman" w:cs="Times New Roman"/>
          <w:bCs/>
          <w:sz w:val="24"/>
          <w:szCs w:val="24"/>
        </w:rPr>
        <w:t xml:space="preserve"> Define - </w:t>
      </w:r>
      <w:r w:rsidRPr="00436DDD">
        <w:rPr>
          <w:rFonts w:ascii="Times New Roman" w:hAnsi="Times New Roman" w:cs="Times New Roman"/>
          <w:sz w:val="24"/>
          <w:szCs w:val="24"/>
        </w:rPr>
        <w:t>Students must be taught to define a task so the problem is fully understood before the work begins.</w:t>
      </w:r>
    </w:p>
    <w:p w:rsidR="00D968B5" w:rsidRPr="00436DDD" w:rsidRDefault="00D968B5" w:rsidP="002F625D">
      <w:pPr>
        <w:pStyle w:val="ListParagraph"/>
        <w:numPr>
          <w:ilvl w:val="0"/>
          <w:numId w:val="4"/>
        </w:numPr>
        <w:autoSpaceDE w:val="0"/>
        <w:autoSpaceDN w:val="0"/>
        <w:adjustRightInd w:val="0"/>
        <w:spacing w:after="0" w:line="480" w:lineRule="auto"/>
        <w:ind w:left="1800"/>
        <w:jc w:val="both"/>
        <w:rPr>
          <w:rFonts w:ascii="Times New Roman" w:hAnsi="Times New Roman" w:cs="Times New Roman"/>
          <w:sz w:val="24"/>
          <w:szCs w:val="24"/>
        </w:rPr>
      </w:pPr>
      <w:r w:rsidRPr="00436DDD">
        <w:rPr>
          <w:rFonts w:ascii="Times New Roman" w:hAnsi="Times New Roman" w:cs="Times New Roman"/>
          <w:bCs/>
          <w:sz w:val="24"/>
          <w:szCs w:val="24"/>
        </w:rPr>
        <w:t xml:space="preserve">Design - </w:t>
      </w:r>
      <w:r w:rsidRPr="00436DDD">
        <w:rPr>
          <w:rFonts w:ascii="Times New Roman" w:hAnsi="Times New Roman" w:cs="Times New Roman"/>
          <w:sz w:val="24"/>
          <w:szCs w:val="24"/>
        </w:rPr>
        <w:t>Have you ever started a project without carefully thinking through the process? Creating a plan provides you with a guide as you work.</w:t>
      </w:r>
    </w:p>
    <w:p w:rsidR="00D968B5" w:rsidRPr="00436DDD" w:rsidRDefault="00D968B5" w:rsidP="002F625D">
      <w:pPr>
        <w:pStyle w:val="ListParagraph"/>
        <w:numPr>
          <w:ilvl w:val="0"/>
          <w:numId w:val="4"/>
        </w:numPr>
        <w:autoSpaceDE w:val="0"/>
        <w:autoSpaceDN w:val="0"/>
        <w:adjustRightInd w:val="0"/>
        <w:spacing w:after="0" w:line="480" w:lineRule="auto"/>
        <w:ind w:left="1800"/>
        <w:jc w:val="both"/>
        <w:rPr>
          <w:rFonts w:ascii="Times New Roman" w:hAnsi="Times New Roman" w:cs="Times New Roman"/>
          <w:bCs/>
          <w:sz w:val="24"/>
          <w:szCs w:val="24"/>
        </w:rPr>
      </w:pPr>
      <w:r w:rsidRPr="00436DDD">
        <w:rPr>
          <w:rFonts w:ascii="Times New Roman" w:hAnsi="Times New Roman" w:cs="Times New Roman"/>
          <w:bCs/>
          <w:sz w:val="24"/>
          <w:szCs w:val="24"/>
        </w:rPr>
        <w:t xml:space="preserve">Do (Develop) - </w:t>
      </w:r>
      <w:r w:rsidRPr="00436DDD">
        <w:rPr>
          <w:rFonts w:ascii="Times New Roman" w:hAnsi="Times New Roman" w:cs="Times New Roman"/>
          <w:sz w:val="24"/>
          <w:szCs w:val="24"/>
        </w:rPr>
        <w:t>Once a problem has been defined and a plan for its solution has been designed, students must then put the plan into action.</w:t>
      </w:r>
    </w:p>
    <w:p w:rsidR="00D968B5" w:rsidRPr="00436DDD" w:rsidRDefault="00D968B5" w:rsidP="002F625D">
      <w:pPr>
        <w:pStyle w:val="ListParagraph"/>
        <w:numPr>
          <w:ilvl w:val="0"/>
          <w:numId w:val="4"/>
        </w:numPr>
        <w:autoSpaceDE w:val="0"/>
        <w:autoSpaceDN w:val="0"/>
        <w:adjustRightInd w:val="0"/>
        <w:spacing w:after="0" w:line="480" w:lineRule="auto"/>
        <w:ind w:left="1800"/>
        <w:jc w:val="both"/>
        <w:rPr>
          <w:rFonts w:ascii="Times New Roman" w:hAnsi="Times New Roman" w:cs="Times New Roman"/>
          <w:sz w:val="24"/>
          <w:szCs w:val="24"/>
        </w:rPr>
      </w:pPr>
      <w:r w:rsidRPr="00436DDD">
        <w:rPr>
          <w:rFonts w:ascii="Times New Roman" w:hAnsi="Times New Roman" w:cs="Times New Roman"/>
          <w:bCs/>
          <w:sz w:val="24"/>
          <w:szCs w:val="24"/>
        </w:rPr>
        <w:t xml:space="preserve">Debrief - </w:t>
      </w:r>
      <w:r w:rsidRPr="00436DDD">
        <w:rPr>
          <w:rFonts w:ascii="Times New Roman" w:hAnsi="Times New Roman" w:cs="Times New Roman"/>
          <w:sz w:val="24"/>
          <w:szCs w:val="24"/>
        </w:rPr>
        <w:t>This is a step that is often overlooked in education. However, determining whether or not you have actually accomplished what you set out to do is an essential part of learning. It provides useful feedback that helps students to do better next time,” (</w:t>
      </w:r>
      <w:r w:rsidRPr="00436DDD">
        <w:rPr>
          <w:rFonts w:ascii="Times New Roman" w:hAnsi="Times New Roman" w:cs="Times New Roman"/>
          <w:i/>
          <w:sz w:val="24"/>
          <w:szCs w:val="24"/>
        </w:rPr>
        <w:t>New Visions</w:t>
      </w:r>
      <w:r w:rsidRPr="00436DDD">
        <w:rPr>
          <w:rFonts w:ascii="Times New Roman" w:hAnsi="Times New Roman" w:cs="Times New Roman"/>
          <w:sz w:val="24"/>
          <w:szCs w:val="24"/>
        </w:rPr>
        <w:t>, 2007).</w:t>
      </w:r>
    </w:p>
    <w:p w:rsidR="00D968B5" w:rsidRPr="00436DDD" w:rsidRDefault="00D968B5" w:rsidP="002F625D">
      <w:pPr>
        <w:autoSpaceDE w:val="0"/>
        <w:autoSpaceDN w:val="0"/>
        <w:adjustRightInd w:val="0"/>
        <w:spacing w:after="0" w:line="480" w:lineRule="auto"/>
        <w:ind w:firstLine="360"/>
        <w:jc w:val="both"/>
        <w:rPr>
          <w:rFonts w:ascii="Times New Roman" w:hAnsi="Times New Roman" w:cs="Times New Roman"/>
          <w:sz w:val="24"/>
          <w:szCs w:val="24"/>
        </w:rPr>
      </w:pPr>
      <w:r w:rsidRPr="00436DDD">
        <w:rPr>
          <w:rFonts w:ascii="Times New Roman" w:hAnsi="Times New Roman" w:cs="Times New Roman"/>
          <w:sz w:val="24"/>
          <w:szCs w:val="24"/>
        </w:rPr>
        <w:t>Jukes and McCain go on to state that, “</w:t>
      </w:r>
      <w:proofErr w:type="spellStart"/>
      <w:r w:rsidRPr="00436DDD">
        <w:rPr>
          <w:rFonts w:ascii="Times New Roman" w:hAnsi="Times New Roman" w:cs="Times New Roman"/>
          <w:sz w:val="24"/>
          <w:szCs w:val="24"/>
        </w:rPr>
        <w:t>Transcendalists</w:t>
      </w:r>
      <w:proofErr w:type="spellEnd"/>
      <w:r w:rsidRPr="00436DDD">
        <w:rPr>
          <w:rFonts w:ascii="Times New Roman" w:hAnsi="Times New Roman" w:cs="Times New Roman"/>
          <w:sz w:val="24"/>
          <w:szCs w:val="24"/>
        </w:rPr>
        <w:t xml:space="preserve"> teachers also include the 5As of information fluency: (Asking the right questions, Accessing the data, Analyzing and authenticating the information, Applying what has been learned, and Assessing both the process and the product, and transcendental teachers make connections to the 7 layers of learning as well. The 7 layers are:</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t>to content,</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t>to process skills,</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t>to tool (technological) competencies,</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t>to real life/world/career/workplace situations,</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lastRenderedPageBreak/>
        <w:t>to communities and community resources,</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r w:rsidRPr="00436DDD">
        <w:rPr>
          <w:rFonts w:ascii="Times New Roman" w:hAnsi="Times New Roman" w:cs="Times New Roman"/>
          <w:sz w:val="24"/>
          <w:szCs w:val="24"/>
        </w:rPr>
        <w:t>to parents,</w:t>
      </w:r>
    </w:p>
    <w:p w:rsidR="00D968B5" w:rsidRPr="00436DDD" w:rsidRDefault="00D968B5" w:rsidP="002F625D">
      <w:pPr>
        <w:pStyle w:val="ListParagraph"/>
        <w:numPr>
          <w:ilvl w:val="1"/>
          <w:numId w:val="6"/>
        </w:numPr>
        <w:autoSpaceDE w:val="0"/>
        <w:autoSpaceDN w:val="0"/>
        <w:adjustRightInd w:val="0"/>
        <w:spacing w:after="0" w:line="480" w:lineRule="auto"/>
        <w:ind w:left="1620" w:hanging="180"/>
        <w:jc w:val="both"/>
        <w:rPr>
          <w:rFonts w:ascii="Times New Roman" w:hAnsi="Times New Roman" w:cs="Times New Roman"/>
          <w:sz w:val="24"/>
          <w:szCs w:val="24"/>
        </w:rPr>
      </w:pPr>
      <w:proofErr w:type="gramStart"/>
      <w:r w:rsidRPr="00436DDD">
        <w:rPr>
          <w:rFonts w:ascii="Times New Roman" w:hAnsi="Times New Roman" w:cs="Times New Roman"/>
          <w:sz w:val="24"/>
          <w:szCs w:val="24"/>
        </w:rPr>
        <w:t>and</w:t>
      </w:r>
      <w:proofErr w:type="gramEnd"/>
      <w:r w:rsidRPr="00436DDD">
        <w:rPr>
          <w:rFonts w:ascii="Times New Roman" w:hAnsi="Times New Roman" w:cs="Times New Roman"/>
          <w:sz w:val="24"/>
          <w:szCs w:val="24"/>
        </w:rPr>
        <w:t xml:space="preserve"> to qualitative and quantitative assessment,” (</w:t>
      </w:r>
      <w:r w:rsidRPr="00436DDD">
        <w:rPr>
          <w:rFonts w:ascii="Times New Roman" w:hAnsi="Times New Roman" w:cs="Times New Roman"/>
          <w:i/>
          <w:sz w:val="24"/>
          <w:szCs w:val="24"/>
        </w:rPr>
        <w:t>New Visions</w:t>
      </w:r>
      <w:r w:rsidRPr="00436DDD">
        <w:rPr>
          <w:rFonts w:ascii="Times New Roman" w:hAnsi="Times New Roman" w:cs="Times New Roman"/>
          <w:sz w:val="24"/>
          <w:szCs w:val="24"/>
        </w:rPr>
        <w:t>, 2007).</w:t>
      </w:r>
    </w:p>
    <w:p w:rsidR="00816A6C" w:rsidRPr="00436DDD" w:rsidRDefault="00816A6C" w:rsidP="002F625D">
      <w:pPr>
        <w:autoSpaceDE w:val="0"/>
        <w:autoSpaceDN w:val="0"/>
        <w:adjustRightInd w:val="0"/>
        <w:spacing w:after="0" w:line="480" w:lineRule="auto"/>
        <w:jc w:val="both"/>
        <w:rPr>
          <w:rFonts w:ascii="Times New Roman" w:eastAsia="Times New Roman" w:hAnsi="Times New Roman" w:cs="Times New Roman"/>
          <w:sz w:val="24"/>
          <w:szCs w:val="24"/>
        </w:rPr>
      </w:pPr>
      <w:r w:rsidRPr="00436DDD">
        <w:rPr>
          <w:rFonts w:ascii="Times New Roman" w:eastAsia="Times New Roman" w:hAnsi="Times New Roman" w:cs="Times New Roman"/>
          <w:sz w:val="24"/>
          <w:szCs w:val="24"/>
          <w:u w:val="single"/>
        </w:rPr>
        <w:t>What is my interpretation?</w:t>
      </w:r>
    </w:p>
    <w:p w:rsidR="00CD1601" w:rsidRPr="00436DDD" w:rsidRDefault="00816A6C" w:rsidP="002F625D">
      <w:pPr>
        <w:autoSpaceDE w:val="0"/>
        <w:autoSpaceDN w:val="0"/>
        <w:adjustRightInd w:val="0"/>
        <w:spacing w:after="0" w:line="480" w:lineRule="auto"/>
        <w:ind w:firstLine="720"/>
        <w:jc w:val="both"/>
        <w:rPr>
          <w:rFonts w:ascii="Times New Roman" w:hAnsi="Times New Roman" w:cs="Times New Roman"/>
          <w:sz w:val="24"/>
          <w:szCs w:val="24"/>
        </w:rPr>
      </w:pPr>
      <w:r w:rsidRPr="00436DDD">
        <w:rPr>
          <w:rFonts w:ascii="Times New Roman" w:eastAsia="Times New Roman" w:hAnsi="Times New Roman" w:cs="Times New Roman"/>
          <w:sz w:val="24"/>
          <w:szCs w:val="24"/>
        </w:rPr>
        <w:t>In high school English, the new 21</w:t>
      </w:r>
      <w:r w:rsidRPr="00436DDD">
        <w:rPr>
          <w:rFonts w:ascii="Times New Roman" w:eastAsia="Times New Roman" w:hAnsi="Times New Roman" w:cs="Times New Roman"/>
          <w:sz w:val="24"/>
          <w:szCs w:val="24"/>
          <w:vertAlign w:val="superscript"/>
        </w:rPr>
        <w:t>st</w:t>
      </w:r>
      <w:r w:rsidRPr="00436DDD">
        <w:rPr>
          <w:rFonts w:ascii="Times New Roman" w:eastAsia="Times New Roman" w:hAnsi="Times New Roman" w:cs="Times New Roman"/>
          <w:sz w:val="24"/>
          <w:szCs w:val="24"/>
        </w:rPr>
        <w:t xml:space="preserve"> Century model would require me to use </w:t>
      </w:r>
      <w:r w:rsidR="00CD1601" w:rsidRPr="00436DDD">
        <w:rPr>
          <w:rFonts w:ascii="Times New Roman" w:eastAsia="Times New Roman" w:hAnsi="Times New Roman" w:cs="Times New Roman"/>
          <w:sz w:val="24"/>
          <w:szCs w:val="24"/>
        </w:rPr>
        <w:t xml:space="preserve">many </w:t>
      </w:r>
      <w:r w:rsidRPr="00436DDD">
        <w:rPr>
          <w:rFonts w:ascii="Times New Roman" w:eastAsia="Times New Roman" w:hAnsi="Times New Roman" w:cs="Times New Roman"/>
          <w:sz w:val="24"/>
          <w:szCs w:val="24"/>
        </w:rPr>
        <w:t>instructional technologies</w:t>
      </w:r>
      <w:r w:rsidR="00CD1601" w:rsidRPr="00436DDD">
        <w:rPr>
          <w:rFonts w:ascii="Times New Roman" w:eastAsia="Times New Roman" w:hAnsi="Times New Roman" w:cs="Times New Roman"/>
          <w:sz w:val="24"/>
          <w:szCs w:val="24"/>
        </w:rPr>
        <w:t xml:space="preserve"> including composing software such as Microsoft Word for digital writing, visual thinking and concept mapping software so students are able to organize and outline their ideas visually, and communication </w:t>
      </w:r>
      <w:r w:rsidR="00CD1601" w:rsidRPr="00436DDD">
        <w:rPr>
          <w:rFonts w:ascii="Times New Roman" w:hAnsi="Times New Roman" w:cs="Times New Roman"/>
          <w:sz w:val="24"/>
          <w:szCs w:val="24"/>
        </w:rPr>
        <w:t>tools such as discussion boards, promethean boards, course specific chat rooms, and email</w:t>
      </w:r>
      <w:r w:rsidRPr="00436DDD">
        <w:rPr>
          <w:rFonts w:ascii="Times New Roman" w:eastAsia="Times New Roman" w:hAnsi="Times New Roman" w:cs="Times New Roman"/>
          <w:sz w:val="24"/>
          <w:szCs w:val="24"/>
        </w:rPr>
        <w:t>.</w:t>
      </w:r>
      <w:r w:rsidR="00CD1601" w:rsidRPr="00436DDD">
        <w:rPr>
          <w:rFonts w:ascii="Times New Roman" w:eastAsia="Times New Roman" w:hAnsi="Times New Roman" w:cs="Times New Roman"/>
          <w:sz w:val="24"/>
          <w:szCs w:val="24"/>
        </w:rPr>
        <w:t xml:space="preserve">  All of the above would enable new ways of thinking and learning for both teachers and students because they would influence the knowledge and skills</w:t>
      </w:r>
      <w:r w:rsidR="00F329DA" w:rsidRPr="00436DDD">
        <w:rPr>
          <w:rFonts w:ascii="Times New Roman" w:eastAsia="Times New Roman" w:hAnsi="Times New Roman" w:cs="Times New Roman"/>
          <w:sz w:val="24"/>
          <w:szCs w:val="24"/>
        </w:rPr>
        <w:t xml:space="preserve"> of both teaching and learning</w:t>
      </w:r>
      <w:r w:rsidR="00CD1601" w:rsidRPr="00436DDD">
        <w:rPr>
          <w:rFonts w:ascii="Times New Roman" w:eastAsia="Times New Roman" w:hAnsi="Times New Roman" w:cs="Times New Roman"/>
          <w:sz w:val="24"/>
          <w:szCs w:val="24"/>
        </w:rPr>
        <w:t>.</w:t>
      </w:r>
      <w:r w:rsidR="00546498" w:rsidRPr="00436DDD">
        <w:rPr>
          <w:rFonts w:ascii="Times New Roman" w:hAnsi="Times New Roman" w:cs="Times New Roman"/>
          <w:sz w:val="24"/>
          <w:szCs w:val="24"/>
        </w:rPr>
        <w:t xml:space="preserve">  I believe the most important aspect I can take from this information, is to try and be a transcendental teacher setting up authentic, community-related problems that allow the students to become the masters of their own learning.  I believe this will take more work up front, but the outcomes will be well worth the time and effort!</w:t>
      </w:r>
    </w:p>
    <w:p w:rsidR="00D968B5" w:rsidRPr="00436DDD" w:rsidRDefault="00D968B5" w:rsidP="002F625D">
      <w:pPr>
        <w:spacing w:after="0" w:line="480" w:lineRule="auto"/>
        <w:rPr>
          <w:rFonts w:ascii="Times New Roman" w:hAnsi="Times New Roman" w:cs="Times New Roman"/>
          <w:sz w:val="24"/>
          <w:szCs w:val="24"/>
        </w:rPr>
      </w:pPr>
      <w:r w:rsidRPr="00436DDD">
        <w:rPr>
          <w:rFonts w:ascii="Times New Roman" w:hAnsi="Times New Roman" w:cs="Times New Roman"/>
          <w:sz w:val="24"/>
          <w:szCs w:val="24"/>
        </w:rPr>
        <w:br w:type="page"/>
      </w:r>
    </w:p>
    <w:p w:rsidR="004D6421" w:rsidRPr="00436DDD" w:rsidRDefault="004D6421" w:rsidP="002F625D">
      <w:pPr>
        <w:spacing w:after="0" w:line="480" w:lineRule="auto"/>
        <w:jc w:val="center"/>
        <w:rPr>
          <w:rFonts w:ascii="Times New Roman" w:hAnsi="Times New Roman" w:cs="Times New Roman"/>
          <w:sz w:val="24"/>
          <w:szCs w:val="24"/>
        </w:rPr>
      </w:pPr>
      <w:r w:rsidRPr="00436DDD">
        <w:rPr>
          <w:rFonts w:ascii="Times New Roman" w:hAnsi="Times New Roman" w:cs="Times New Roman"/>
          <w:sz w:val="24"/>
          <w:szCs w:val="24"/>
        </w:rPr>
        <w:lastRenderedPageBreak/>
        <w:t>Works Cited</w:t>
      </w:r>
    </w:p>
    <w:p w:rsidR="004D6421" w:rsidRPr="00436DDD" w:rsidRDefault="004D6421" w:rsidP="002F625D">
      <w:pPr>
        <w:spacing w:after="0" w:line="480" w:lineRule="auto"/>
        <w:jc w:val="center"/>
        <w:rPr>
          <w:rFonts w:ascii="Times New Roman" w:hAnsi="Times New Roman" w:cs="Times New Roman"/>
          <w:sz w:val="24"/>
          <w:szCs w:val="24"/>
        </w:rPr>
      </w:pPr>
    </w:p>
    <w:p w:rsidR="004D6421" w:rsidRPr="00436DDD" w:rsidRDefault="004D6421" w:rsidP="002F625D">
      <w:pPr>
        <w:spacing w:after="0" w:line="480" w:lineRule="auto"/>
        <w:ind w:left="720" w:hanging="720"/>
        <w:jc w:val="both"/>
        <w:rPr>
          <w:rFonts w:ascii="Times New Roman" w:hAnsi="Times New Roman" w:cs="Times New Roman"/>
          <w:sz w:val="24"/>
          <w:szCs w:val="24"/>
        </w:rPr>
      </w:pPr>
      <w:proofErr w:type="gramStart"/>
      <w:r w:rsidRPr="00436DDD">
        <w:rPr>
          <w:rFonts w:ascii="Times New Roman" w:hAnsi="Times New Roman" w:cs="Times New Roman"/>
          <w:sz w:val="24"/>
          <w:szCs w:val="24"/>
        </w:rPr>
        <w:t xml:space="preserve">Jukes, </w:t>
      </w:r>
      <w:r w:rsidR="00F90648" w:rsidRPr="00436DDD">
        <w:rPr>
          <w:rFonts w:ascii="Times New Roman" w:hAnsi="Times New Roman" w:cs="Times New Roman"/>
          <w:sz w:val="24"/>
          <w:szCs w:val="24"/>
        </w:rPr>
        <w:t xml:space="preserve">Ian, </w:t>
      </w:r>
      <w:r w:rsidRPr="00436DDD">
        <w:rPr>
          <w:rFonts w:ascii="Times New Roman" w:hAnsi="Times New Roman" w:cs="Times New Roman"/>
          <w:sz w:val="24"/>
          <w:szCs w:val="24"/>
        </w:rPr>
        <w:t xml:space="preserve">&amp; </w:t>
      </w:r>
      <w:r w:rsidR="00F90648" w:rsidRPr="00436DDD">
        <w:rPr>
          <w:rFonts w:ascii="Times New Roman" w:hAnsi="Times New Roman" w:cs="Times New Roman"/>
          <w:sz w:val="24"/>
          <w:szCs w:val="24"/>
        </w:rPr>
        <w:t>McCain, Ted</w:t>
      </w:r>
      <w:r w:rsidRPr="00436DDD">
        <w:rPr>
          <w:rFonts w:ascii="Times New Roman" w:hAnsi="Times New Roman" w:cs="Times New Roman"/>
          <w:sz w:val="24"/>
          <w:szCs w:val="24"/>
        </w:rPr>
        <w:t>.</w:t>
      </w:r>
      <w:proofErr w:type="gramEnd"/>
      <w:r w:rsidRPr="00436DDD">
        <w:rPr>
          <w:rFonts w:ascii="Times New Roman" w:hAnsi="Times New Roman" w:cs="Times New Roman"/>
          <w:sz w:val="24"/>
          <w:szCs w:val="24"/>
        </w:rPr>
        <w:t xml:space="preserve"> </w:t>
      </w:r>
      <w:proofErr w:type="gramStart"/>
      <w:r w:rsidRPr="00436DDD">
        <w:rPr>
          <w:rFonts w:ascii="Times New Roman" w:hAnsi="Times New Roman" w:cs="Times New Roman"/>
          <w:sz w:val="24"/>
          <w:szCs w:val="24"/>
        </w:rPr>
        <w:t>(2007). New visions for teaching, learning &amp;</w:t>
      </w:r>
      <w:r w:rsidR="006F7B8D" w:rsidRPr="00436DDD">
        <w:rPr>
          <w:rFonts w:ascii="Times New Roman" w:hAnsi="Times New Roman" w:cs="Times New Roman"/>
          <w:sz w:val="24"/>
          <w:szCs w:val="24"/>
        </w:rPr>
        <w:t xml:space="preserve"> assessment in the 21</w:t>
      </w:r>
      <w:r w:rsidR="006F7B8D" w:rsidRPr="00436DDD">
        <w:rPr>
          <w:rFonts w:ascii="Times New Roman" w:hAnsi="Times New Roman" w:cs="Times New Roman"/>
          <w:sz w:val="24"/>
          <w:szCs w:val="24"/>
          <w:vertAlign w:val="superscript"/>
        </w:rPr>
        <w:t>st</w:t>
      </w:r>
      <w:r w:rsidR="006F7B8D" w:rsidRPr="00436DDD">
        <w:rPr>
          <w:rFonts w:ascii="Times New Roman" w:hAnsi="Times New Roman" w:cs="Times New Roman"/>
          <w:sz w:val="24"/>
          <w:szCs w:val="24"/>
        </w:rPr>
        <w:t xml:space="preserve"> century</w:t>
      </w:r>
      <w:r w:rsidRPr="00436DDD">
        <w:rPr>
          <w:rFonts w:ascii="Times New Roman" w:hAnsi="Times New Roman" w:cs="Times New Roman"/>
          <w:sz w:val="24"/>
          <w:szCs w:val="24"/>
        </w:rPr>
        <w:t>.</w:t>
      </w:r>
      <w:proofErr w:type="gramEnd"/>
      <w:r w:rsidRPr="00436DDD">
        <w:rPr>
          <w:rFonts w:ascii="Times New Roman" w:hAnsi="Times New Roman" w:cs="Times New Roman"/>
          <w:sz w:val="24"/>
          <w:szCs w:val="24"/>
        </w:rPr>
        <w:t xml:space="preserve"> </w:t>
      </w:r>
      <w:r w:rsidRPr="00436DDD">
        <w:rPr>
          <w:rFonts w:ascii="Times New Roman" w:hAnsi="Times New Roman" w:cs="Times New Roman"/>
          <w:i/>
          <w:iCs/>
          <w:sz w:val="24"/>
          <w:szCs w:val="24"/>
        </w:rPr>
        <w:t xml:space="preserve">The </w:t>
      </w:r>
      <w:proofErr w:type="spellStart"/>
      <w:r w:rsidRPr="00436DDD">
        <w:rPr>
          <w:rFonts w:ascii="Times New Roman" w:hAnsi="Times New Roman" w:cs="Times New Roman"/>
          <w:i/>
          <w:iCs/>
          <w:sz w:val="24"/>
          <w:szCs w:val="24"/>
        </w:rPr>
        <w:t>InfoSavvy</w:t>
      </w:r>
      <w:proofErr w:type="spellEnd"/>
      <w:r w:rsidRPr="00436DDD">
        <w:rPr>
          <w:rFonts w:ascii="Times New Roman" w:hAnsi="Times New Roman" w:cs="Times New Roman"/>
          <w:i/>
          <w:iCs/>
          <w:sz w:val="24"/>
          <w:szCs w:val="24"/>
        </w:rPr>
        <w:t xml:space="preserve"> Group and </w:t>
      </w:r>
      <w:proofErr w:type="spellStart"/>
      <w:r w:rsidRPr="00436DDD">
        <w:rPr>
          <w:rFonts w:ascii="Times New Roman" w:hAnsi="Times New Roman" w:cs="Times New Roman"/>
          <w:i/>
          <w:iCs/>
          <w:sz w:val="24"/>
          <w:szCs w:val="24"/>
        </w:rPr>
        <w:t>Cystar</w:t>
      </w:r>
      <w:proofErr w:type="spellEnd"/>
      <w:r w:rsidRPr="00436DDD">
        <w:rPr>
          <w:rFonts w:ascii="Times New Roman" w:hAnsi="Times New Roman" w:cs="Times New Roman"/>
          <w:sz w:val="24"/>
          <w:szCs w:val="24"/>
        </w:rPr>
        <w:t>, 1-51.</w:t>
      </w:r>
    </w:p>
    <w:p w:rsidR="004D6421" w:rsidRPr="00436DDD" w:rsidRDefault="004D6421" w:rsidP="002F625D">
      <w:pPr>
        <w:spacing w:after="0" w:line="480" w:lineRule="auto"/>
        <w:ind w:left="720" w:hanging="720"/>
        <w:jc w:val="both"/>
        <w:rPr>
          <w:rFonts w:ascii="Times New Roman" w:eastAsia="Times New Roman" w:hAnsi="Times New Roman" w:cs="Times New Roman"/>
          <w:sz w:val="24"/>
          <w:szCs w:val="24"/>
        </w:rPr>
      </w:pPr>
      <w:proofErr w:type="gramStart"/>
      <w:r w:rsidRPr="00436DDD">
        <w:rPr>
          <w:rFonts w:ascii="Times New Roman" w:eastAsia="Times New Roman" w:hAnsi="Times New Roman" w:cs="Times New Roman"/>
          <w:sz w:val="24"/>
          <w:szCs w:val="24"/>
        </w:rPr>
        <w:t>Learning</w:t>
      </w:r>
      <w:r w:rsidRPr="001E5987">
        <w:rPr>
          <w:rFonts w:ascii="Times New Roman" w:eastAsia="Times New Roman" w:hAnsi="Times New Roman" w:cs="Times New Roman"/>
          <w:sz w:val="24"/>
          <w:szCs w:val="24"/>
        </w:rPr>
        <w:t>.</w:t>
      </w:r>
      <w:proofErr w:type="gramEnd"/>
      <w:r w:rsidRPr="001E5987">
        <w:rPr>
          <w:rFonts w:ascii="Times New Roman" w:eastAsia="Times New Roman" w:hAnsi="Times New Roman" w:cs="Times New Roman"/>
          <w:sz w:val="24"/>
          <w:szCs w:val="24"/>
        </w:rPr>
        <w:t xml:space="preserve"> 20</w:t>
      </w:r>
      <w:r w:rsidRPr="00436DDD">
        <w:rPr>
          <w:rFonts w:ascii="Times New Roman" w:eastAsia="Times New Roman" w:hAnsi="Times New Roman" w:cs="Times New Roman"/>
          <w:sz w:val="24"/>
          <w:szCs w:val="24"/>
        </w:rPr>
        <w:t>10</w:t>
      </w:r>
      <w:r w:rsidRPr="001E5987">
        <w:rPr>
          <w:rFonts w:ascii="Times New Roman" w:eastAsia="Times New Roman" w:hAnsi="Times New Roman" w:cs="Times New Roman"/>
          <w:sz w:val="24"/>
          <w:szCs w:val="24"/>
        </w:rPr>
        <w:t xml:space="preserve">. </w:t>
      </w:r>
      <w:proofErr w:type="gramStart"/>
      <w:r w:rsidRPr="001E5987">
        <w:rPr>
          <w:rFonts w:ascii="Times New Roman" w:eastAsia="Times New Roman" w:hAnsi="Times New Roman" w:cs="Times New Roman"/>
          <w:sz w:val="24"/>
          <w:szCs w:val="24"/>
        </w:rPr>
        <w:t>In</w:t>
      </w:r>
      <w:proofErr w:type="gramEnd"/>
      <w:r w:rsidRPr="001E5987">
        <w:rPr>
          <w:rFonts w:ascii="Times New Roman" w:eastAsia="Times New Roman" w:hAnsi="Times New Roman" w:cs="Times New Roman"/>
          <w:sz w:val="24"/>
          <w:szCs w:val="24"/>
        </w:rPr>
        <w:t xml:space="preserve"> </w:t>
      </w:r>
      <w:r w:rsidRPr="001E5987">
        <w:rPr>
          <w:rFonts w:ascii="Times New Roman" w:eastAsia="Times New Roman" w:hAnsi="Times New Roman" w:cs="Times New Roman"/>
          <w:i/>
          <w:iCs/>
          <w:sz w:val="24"/>
          <w:szCs w:val="24"/>
        </w:rPr>
        <w:t>Merriam-Webster Online Dictionary</w:t>
      </w:r>
      <w:r w:rsidRPr="001E5987">
        <w:rPr>
          <w:rFonts w:ascii="Times New Roman" w:eastAsia="Times New Roman" w:hAnsi="Times New Roman" w:cs="Times New Roman"/>
          <w:sz w:val="24"/>
          <w:szCs w:val="24"/>
        </w:rPr>
        <w:t>.</w:t>
      </w:r>
      <w:r w:rsidRPr="00436DDD">
        <w:rPr>
          <w:rFonts w:ascii="Times New Roman" w:eastAsia="Times New Roman" w:hAnsi="Times New Roman" w:cs="Times New Roman"/>
          <w:sz w:val="24"/>
          <w:szCs w:val="24"/>
        </w:rPr>
        <w:t xml:space="preserve"> </w:t>
      </w:r>
      <w:proofErr w:type="gramStart"/>
      <w:r w:rsidRPr="001E5987">
        <w:rPr>
          <w:rFonts w:ascii="Times New Roman" w:eastAsia="Times New Roman" w:hAnsi="Times New Roman" w:cs="Times New Roman"/>
          <w:sz w:val="24"/>
          <w:szCs w:val="24"/>
        </w:rPr>
        <w:t xml:space="preserve">Retrieved </w:t>
      </w:r>
      <w:r w:rsidRPr="00436DDD">
        <w:rPr>
          <w:rFonts w:ascii="Times New Roman" w:eastAsia="Times New Roman" w:hAnsi="Times New Roman" w:cs="Times New Roman"/>
          <w:sz w:val="24"/>
          <w:szCs w:val="24"/>
        </w:rPr>
        <w:t>July 28</w:t>
      </w:r>
      <w:r w:rsidRPr="001E5987">
        <w:rPr>
          <w:rFonts w:ascii="Times New Roman" w:eastAsia="Times New Roman" w:hAnsi="Times New Roman" w:cs="Times New Roman"/>
          <w:sz w:val="24"/>
          <w:szCs w:val="24"/>
        </w:rPr>
        <w:t>, 20</w:t>
      </w:r>
      <w:r w:rsidRPr="00436DDD">
        <w:rPr>
          <w:rFonts w:ascii="Times New Roman" w:eastAsia="Times New Roman" w:hAnsi="Times New Roman" w:cs="Times New Roman"/>
          <w:sz w:val="24"/>
          <w:szCs w:val="24"/>
        </w:rPr>
        <w:t>10</w:t>
      </w:r>
      <w:r w:rsidRPr="001E5987">
        <w:rPr>
          <w:rFonts w:ascii="Times New Roman" w:eastAsia="Times New Roman" w:hAnsi="Times New Roman" w:cs="Times New Roman"/>
          <w:sz w:val="24"/>
          <w:szCs w:val="24"/>
        </w:rPr>
        <w:t xml:space="preserve">, from </w:t>
      </w:r>
      <w:r w:rsidRPr="00436DDD">
        <w:rPr>
          <w:rFonts w:ascii="Times New Roman" w:eastAsia="Times New Roman" w:hAnsi="Times New Roman" w:cs="Times New Roman"/>
          <w:sz w:val="24"/>
          <w:szCs w:val="24"/>
        </w:rPr>
        <w:br/>
      </w:r>
      <w:hyperlink r:id="rId5" w:history="1">
        <w:r w:rsidRPr="00436DDD">
          <w:rPr>
            <w:rStyle w:val="Hyperlink"/>
            <w:rFonts w:ascii="Times New Roman" w:eastAsia="Times New Roman" w:hAnsi="Times New Roman" w:cs="Times New Roman"/>
            <w:color w:val="auto"/>
            <w:sz w:val="24"/>
            <w:szCs w:val="24"/>
          </w:rPr>
          <w:t>http://www.merriam-webster.com/dictionary/learning</w:t>
        </w:r>
      </w:hyperlink>
      <w:r w:rsidRPr="00436DDD">
        <w:rPr>
          <w:rFonts w:ascii="Times New Roman" w:eastAsia="Times New Roman" w:hAnsi="Times New Roman" w:cs="Times New Roman"/>
          <w:sz w:val="24"/>
          <w:szCs w:val="24"/>
        </w:rPr>
        <w:t>.</w:t>
      </w:r>
      <w:proofErr w:type="gramEnd"/>
    </w:p>
    <w:p w:rsidR="004D6421" w:rsidRPr="00436DDD" w:rsidRDefault="004D6421" w:rsidP="002F625D">
      <w:pPr>
        <w:spacing w:after="0" w:line="480" w:lineRule="auto"/>
        <w:ind w:left="720" w:hanging="720"/>
        <w:jc w:val="both"/>
        <w:rPr>
          <w:rFonts w:ascii="Times New Roman" w:hAnsi="Times New Roman" w:cs="Times New Roman"/>
          <w:sz w:val="24"/>
          <w:szCs w:val="24"/>
        </w:rPr>
      </w:pPr>
      <w:proofErr w:type="spellStart"/>
      <w:proofErr w:type="gramStart"/>
      <w:r w:rsidRPr="00436DDD">
        <w:rPr>
          <w:rFonts w:ascii="Times New Roman" w:hAnsi="Times New Roman" w:cs="Times New Roman"/>
          <w:sz w:val="24"/>
          <w:szCs w:val="24"/>
        </w:rPr>
        <w:t>Maloy</w:t>
      </w:r>
      <w:proofErr w:type="spellEnd"/>
      <w:r w:rsidRPr="00436DDD">
        <w:rPr>
          <w:rFonts w:ascii="Times New Roman" w:hAnsi="Times New Roman" w:cs="Times New Roman"/>
          <w:sz w:val="24"/>
          <w:szCs w:val="24"/>
        </w:rPr>
        <w:t xml:space="preserve">, R.W., </w:t>
      </w:r>
      <w:proofErr w:type="spellStart"/>
      <w:r w:rsidRPr="00436DDD">
        <w:rPr>
          <w:rFonts w:ascii="Times New Roman" w:hAnsi="Times New Roman" w:cs="Times New Roman"/>
          <w:sz w:val="24"/>
          <w:szCs w:val="24"/>
        </w:rPr>
        <w:t>Verock-O'Loughlin</w:t>
      </w:r>
      <w:proofErr w:type="spellEnd"/>
      <w:r w:rsidRPr="00436DDD">
        <w:rPr>
          <w:rFonts w:ascii="Times New Roman" w:hAnsi="Times New Roman" w:cs="Times New Roman"/>
          <w:sz w:val="24"/>
          <w:szCs w:val="24"/>
        </w:rPr>
        <w:t>, R., Edwards, S.A., &amp; Woolf, B.P. (Ed.).</w:t>
      </w:r>
      <w:proofErr w:type="gramEnd"/>
      <w:r w:rsidRPr="00436DDD">
        <w:rPr>
          <w:rFonts w:ascii="Times New Roman" w:hAnsi="Times New Roman" w:cs="Times New Roman"/>
          <w:sz w:val="24"/>
          <w:szCs w:val="24"/>
        </w:rPr>
        <w:t xml:space="preserve"> </w:t>
      </w:r>
      <w:proofErr w:type="gramStart"/>
      <w:r w:rsidRPr="00436DDD">
        <w:rPr>
          <w:rFonts w:ascii="Times New Roman" w:hAnsi="Times New Roman" w:cs="Times New Roman"/>
          <w:sz w:val="24"/>
          <w:szCs w:val="24"/>
        </w:rPr>
        <w:t xml:space="preserve">(2010). From Chapter 7 of </w:t>
      </w:r>
      <w:r w:rsidRPr="00436DDD">
        <w:rPr>
          <w:rFonts w:ascii="Times New Roman" w:hAnsi="Times New Roman" w:cs="Times New Roman"/>
          <w:i/>
          <w:iCs/>
          <w:sz w:val="24"/>
          <w:szCs w:val="24"/>
        </w:rPr>
        <w:t>Transforming learning with new technologies</w:t>
      </w:r>
      <w:r w:rsidRPr="00436DDD">
        <w:rPr>
          <w:rFonts w:ascii="Times New Roman" w:hAnsi="Times New Roman" w:cs="Times New Roman"/>
          <w:sz w:val="24"/>
          <w:szCs w:val="24"/>
        </w:rPr>
        <w:t>.</w:t>
      </w:r>
      <w:proofErr w:type="gramEnd"/>
      <w:r w:rsidRPr="00436DDD">
        <w:rPr>
          <w:rFonts w:ascii="Times New Roman" w:hAnsi="Times New Roman" w:cs="Times New Roman"/>
          <w:sz w:val="24"/>
          <w:szCs w:val="24"/>
        </w:rPr>
        <w:t xml:space="preserve"> Boston, MA: Pearson Learning Solutions. </w:t>
      </w:r>
    </w:p>
    <w:p w:rsidR="004D6421" w:rsidRPr="00436DDD" w:rsidRDefault="004D6421" w:rsidP="002F625D">
      <w:pPr>
        <w:spacing w:after="0" w:line="480" w:lineRule="auto"/>
        <w:ind w:left="720" w:hanging="720"/>
        <w:jc w:val="both"/>
        <w:rPr>
          <w:rFonts w:ascii="Times New Roman" w:hAnsi="Times New Roman" w:cs="Times New Roman"/>
          <w:sz w:val="24"/>
          <w:szCs w:val="24"/>
        </w:rPr>
      </w:pPr>
      <w:r w:rsidRPr="00436DDD">
        <w:rPr>
          <w:rFonts w:ascii="Times New Roman" w:hAnsi="Times New Roman" w:cs="Times New Roman"/>
          <w:sz w:val="24"/>
          <w:szCs w:val="24"/>
        </w:rPr>
        <w:t xml:space="preserve">Nagel, David. (2007). 21st century learning: 'we're not even close'. </w:t>
      </w:r>
      <w:r w:rsidRPr="00436DDD">
        <w:rPr>
          <w:rFonts w:ascii="Times New Roman" w:hAnsi="Times New Roman" w:cs="Times New Roman"/>
          <w:i/>
          <w:iCs/>
          <w:sz w:val="24"/>
          <w:szCs w:val="24"/>
        </w:rPr>
        <w:t>The Journal</w:t>
      </w:r>
      <w:r w:rsidRPr="00436DDD">
        <w:rPr>
          <w:rFonts w:ascii="Times New Roman" w:hAnsi="Times New Roman" w:cs="Times New Roman"/>
          <w:sz w:val="24"/>
          <w:szCs w:val="24"/>
        </w:rPr>
        <w:t xml:space="preserve">, Retrieved from </w:t>
      </w:r>
      <w:hyperlink r:id="rId6" w:history="1">
        <w:r w:rsidRPr="00436DDD">
          <w:rPr>
            <w:rStyle w:val="Hyperlink"/>
            <w:rFonts w:ascii="Times New Roman" w:hAnsi="Times New Roman" w:cs="Times New Roman"/>
            <w:color w:val="auto"/>
            <w:sz w:val="24"/>
            <w:szCs w:val="24"/>
          </w:rPr>
          <w:t>http://thejournal.com/articles/2007/11/05/21st-century-learning-were-not-even-close.aspx</w:t>
        </w:r>
      </w:hyperlink>
    </w:p>
    <w:p w:rsidR="00F056F2" w:rsidRPr="00436DDD" w:rsidRDefault="00F056F2" w:rsidP="002F625D">
      <w:pPr>
        <w:spacing w:after="0" w:line="480" w:lineRule="auto"/>
        <w:ind w:left="720" w:hanging="720"/>
        <w:jc w:val="both"/>
        <w:rPr>
          <w:rFonts w:ascii="Times New Roman" w:eastAsia="Times New Roman" w:hAnsi="Times New Roman" w:cs="Times New Roman"/>
          <w:sz w:val="24"/>
          <w:szCs w:val="24"/>
        </w:rPr>
      </w:pPr>
      <w:proofErr w:type="gramStart"/>
      <w:r w:rsidRPr="00436DDD">
        <w:rPr>
          <w:rFonts w:ascii="Times New Roman" w:eastAsia="Times New Roman" w:hAnsi="Times New Roman" w:cs="Times New Roman"/>
          <w:sz w:val="24"/>
          <w:szCs w:val="24"/>
        </w:rPr>
        <w:t>Teaching</w:t>
      </w:r>
      <w:r w:rsidRPr="001E5987">
        <w:rPr>
          <w:rFonts w:ascii="Times New Roman" w:eastAsia="Times New Roman" w:hAnsi="Times New Roman" w:cs="Times New Roman"/>
          <w:sz w:val="24"/>
          <w:szCs w:val="24"/>
        </w:rPr>
        <w:t>.</w:t>
      </w:r>
      <w:proofErr w:type="gramEnd"/>
      <w:r w:rsidRPr="001E5987">
        <w:rPr>
          <w:rFonts w:ascii="Times New Roman" w:eastAsia="Times New Roman" w:hAnsi="Times New Roman" w:cs="Times New Roman"/>
          <w:sz w:val="24"/>
          <w:szCs w:val="24"/>
        </w:rPr>
        <w:t xml:space="preserve"> 20</w:t>
      </w:r>
      <w:r w:rsidRPr="00436DDD">
        <w:rPr>
          <w:rFonts w:ascii="Times New Roman" w:eastAsia="Times New Roman" w:hAnsi="Times New Roman" w:cs="Times New Roman"/>
          <w:sz w:val="24"/>
          <w:szCs w:val="24"/>
        </w:rPr>
        <w:t>10</w:t>
      </w:r>
      <w:r w:rsidRPr="001E5987">
        <w:rPr>
          <w:rFonts w:ascii="Times New Roman" w:eastAsia="Times New Roman" w:hAnsi="Times New Roman" w:cs="Times New Roman"/>
          <w:sz w:val="24"/>
          <w:szCs w:val="24"/>
        </w:rPr>
        <w:t xml:space="preserve">. </w:t>
      </w:r>
      <w:proofErr w:type="gramStart"/>
      <w:r w:rsidRPr="001E5987">
        <w:rPr>
          <w:rFonts w:ascii="Times New Roman" w:eastAsia="Times New Roman" w:hAnsi="Times New Roman" w:cs="Times New Roman"/>
          <w:sz w:val="24"/>
          <w:szCs w:val="24"/>
        </w:rPr>
        <w:t>In</w:t>
      </w:r>
      <w:proofErr w:type="gramEnd"/>
      <w:r w:rsidRPr="001E5987">
        <w:rPr>
          <w:rFonts w:ascii="Times New Roman" w:eastAsia="Times New Roman" w:hAnsi="Times New Roman" w:cs="Times New Roman"/>
          <w:sz w:val="24"/>
          <w:szCs w:val="24"/>
        </w:rPr>
        <w:t xml:space="preserve"> </w:t>
      </w:r>
      <w:r w:rsidRPr="001E5987">
        <w:rPr>
          <w:rFonts w:ascii="Times New Roman" w:eastAsia="Times New Roman" w:hAnsi="Times New Roman" w:cs="Times New Roman"/>
          <w:i/>
          <w:iCs/>
          <w:sz w:val="24"/>
          <w:szCs w:val="24"/>
        </w:rPr>
        <w:t>Merriam-Webster Online Dictionary</w:t>
      </w:r>
      <w:r w:rsidRPr="001E5987">
        <w:rPr>
          <w:rFonts w:ascii="Times New Roman" w:eastAsia="Times New Roman" w:hAnsi="Times New Roman" w:cs="Times New Roman"/>
          <w:sz w:val="24"/>
          <w:szCs w:val="24"/>
        </w:rPr>
        <w:t>.</w:t>
      </w:r>
      <w:r w:rsidRPr="00436DDD">
        <w:rPr>
          <w:rFonts w:ascii="Times New Roman" w:eastAsia="Times New Roman" w:hAnsi="Times New Roman" w:cs="Times New Roman"/>
          <w:sz w:val="24"/>
          <w:szCs w:val="24"/>
        </w:rPr>
        <w:t xml:space="preserve"> </w:t>
      </w:r>
      <w:proofErr w:type="gramStart"/>
      <w:r w:rsidRPr="001E5987">
        <w:rPr>
          <w:rFonts w:ascii="Times New Roman" w:eastAsia="Times New Roman" w:hAnsi="Times New Roman" w:cs="Times New Roman"/>
          <w:sz w:val="24"/>
          <w:szCs w:val="24"/>
        </w:rPr>
        <w:t xml:space="preserve">Retrieved </w:t>
      </w:r>
      <w:r w:rsidRPr="00436DDD">
        <w:rPr>
          <w:rFonts w:ascii="Times New Roman" w:eastAsia="Times New Roman" w:hAnsi="Times New Roman" w:cs="Times New Roman"/>
          <w:sz w:val="24"/>
          <w:szCs w:val="24"/>
        </w:rPr>
        <w:t>July 28</w:t>
      </w:r>
      <w:r w:rsidRPr="001E5987">
        <w:rPr>
          <w:rFonts w:ascii="Times New Roman" w:eastAsia="Times New Roman" w:hAnsi="Times New Roman" w:cs="Times New Roman"/>
          <w:sz w:val="24"/>
          <w:szCs w:val="24"/>
        </w:rPr>
        <w:t>, 20</w:t>
      </w:r>
      <w:r w:rsidRPr="00436DDD">
        <w:rPr>
          <w:rFonts w:ascii="Times New Roman" w:eastAsia="Times New Roman" w:hAnsi="Times New Roman" w:cs="Times New Roman"/>
          <w:sz w:val="24"/>
          <w:szCs w:val="24"/>
        </w:rPr>
        <w:t>10</w:t>
      </w:r>
      <w:r w:rsidRPr="001E5987">
        <w:rPr>
          <w:rFonts w:ascii="Times New Roman" w:eastAsia="Times New Roman" w:hAnsi="Times New Roman" w:cs="Times New Roman"/>
          <w:sz w:val="24"/>
          <w:szCs w:val="24"/>
        </w:rPr>
        <w:t xml:space="preserve">, from </w:t>
      </w:r>
      <w:r w:rsidRPr="00436DDD">
        <w:rPr>
          <w:rFonts w:ascii="Times New Roman" w:eastAsia="Times New Roman" w:hAnsi="Times New Roman" w:cs="Times New Roman"/>
          <w:sz w:val="24"/>
          <w:szCs w:val="24"/>
        </w:rPr>
        <w:br/>
      </w:r>
      <w:hyperlink r:id="rId7" w:history="1">
        <w:r w:rsidRPr="00436DDD">
          <w:rPr>
            <w:rStyle w:val="Hyperlink"/>
            <w:rFonts w:ascii="Times New Roman" w:eastAsia="Times New Roman" w:hAnsi="Times New Roman" w:cs="Times New Roman"/>
            <w:color w:val="auto"/>
            <w:sz w:val="24"/>
            <w:szCs w:val="24"/>
          </w:rPr>
          <w:t>http://www.merriam-webster.com/dictionary/teaching</w:t>
        </w:r>
      </w:hyperlink>
      <w:r w:rsidRPr="00436DDD">
        <w:rPr>
          <w:rFonts w:ascii="Times New Roman" w:eastAsia="Times New Roman" w:hAnsi="Times New Roman" w:cs="Times New Roman"/>
          <w:sz w:val="24"/>
          <w:szCs w:val="24"/>
        </w:rPr>
        <w:t>.</w:t>
      </w:r>
      <w:proofErr w:type="gramEnd"/>
    </w:p>
    <w:p w:rsidR="00874E77" w:rsidRPr="00436DDD" w:rsidRDefault="00874E77" w:rsidP="002F625D">
      <w:pPr>
        <w:spacing w:after="0" w:line="480" w:lineRule="auto"/>
        <w:jc w:val="both"/>
        <w:rPr>
          <w:rFonts w:ascii="Times New Roman" w:hAnsi="Times New Roman" w:cs="Times New Roman"/>
          <w:sz w:val="24"/>
          <w:szCs w:val="24"/>
        </w:rPr>
      </w:pPr>
    </w:p>
    <w:sectPr w:rsidR="00874E77" w:rsidRPr="00436DDD" w:rsidSect="00305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22E"/>
    <w:multiLevelType w:val="multilevel"/>
    <w:tmpl w:val="F072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A0312"/>
    <w:multiLevelType w:val="hybridMultilevel"/>
    <w:tmpl w:val="F6D843C2"/>
    <w:lvl w:ilvl="0" w:tplc="EB34ED1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CC7FC3"/>
    <w:multiLevelType w:val="hybridMultilevel"/>
    <w:tmpl w:val="F37C9082"/>
    <w:lvl w:ilvl="0" w:tplc="04090011">
      <w:start w:val="1"/>
      <w:numFmt w:val="decimal"/>
      <w:lvlText w:val="%1)"/>
      <w:lvlJc w:val="left"/>
      <w:pPr>
        <w:ind w:left="720" w:hanging="360"/>
      </w:pPr>
      <w:rPr>
        <w:rFonts w:hint="default"/>
      </w:rPr>
    </w:lvl>
    <w:lvl w:ilvl="1" w:tplc="2DDE1F9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A2A8E"/>
    <w:multiLevelType w:val="multilevel"/>
    <w:tmpl w:val="938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A746D1"/>
    <w:multiLevelType w:val="multilevel"/>
    <w:tmpl w:val="E52C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18025C"/>
    <w:multiLevelType w:val="hybridMultilevel"/>
    <w:tmpl w:val="5FD6EAF0"/>
    <w:lvl w:ilvl="0" w:tplc="EB34ED18">
      <w:start w:val="1"/>
      <w:numFmt w:val="bullet"/>
      <w:lvlText w:val=""/>
      <w:lvlJc w:val="left"/>
      <w:pPr>
        <w:ind w:left="2160" w:hanging="360"/>
      </w:pPr>
      <w:rPr>
        <w:rFonts w:ascii="Symbol" w:hAnsi="Symbol" w:hint="default"/>
      </w:rPr>
    </w:lvl>
    <w:lvl w:ilvl="1" w:tplc="EB34ED18">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EB67279"/>
    <w:multiLevelType w:val="hybridMultilevel"/>
    <w:tmpl w:val="179C1CB6"/>
    <w:lvl w:ilvl="0" w:tplc="42727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4253FC"/>
    <w:rsid w:val="000F1031"/>
    <w:rsid w:val="00102E66"/>
    <w:rsid w:val="00174527"/>
    <w:rsid w:val="001D2C90"/>
    <w:rsid w:val="001E2A8C"/>
    <w:rsid w:val="001E5987"/>
    <w:rsid w:val="002F625D"/>
    <w:rsid w:val="0030589F"/>
    <w:rsid w:val="00305C4C"/>
    <w:rsid w:val="00374A0A"/>
    <w:rsid w:val="004253FC"/>
    <w:rsid w:val="00436DDD"/>
    <w:rsid w:val="004D6421"/>
    <w:rsid w:val="00501630"/>
    <w:rsid w:val="00546498"/>
    <w:rsid w:val="005973D5"/>
    <w:rsid w:val="006A6969"/>
    <w:rsid w:val="006F7B8D"/>
    <w:rsid w:val="0071020E"/>
    <w:rsid w:val="00761F89"/>
    <w:rsid w:val="007B5FE2"/>
    <w:rsid w:val="00816A6C"/>
    <w:rsid w:val="00874E77"/>
    <w:rsid w:val="008A5D7C"/>
    <w:rsid w:val="008F6BC2"/>
    <w:rsid w:val="009320FE"/>
    <w:rsid w:val="00957448"/>
    <w:rsid w:val="00A21DD6"/>
    <w:rsid w:val="00A51522"/>
    <w:rsid w:val="00B05DA7"/>
    <w:rsid w:val="00CD1601"/>
    <w:rsid w:val="00D94BFA"/>
    <w:rsid w:val="00D968B5"/>
    <w:rsid w:val="00E44FCA"/>
    <w:rsid w:val="00ED4BF3"/>
    <w:rsid w:val="00F056F2"/>
    <w:rsid w:val="00F329DA"/>
    <w:rsid w:val="00F90648"/>
    <w:rsid w:val="00F92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3FC"/>
    <w:rPr>
      <w:b/>
      <w:bCs/>
    </w:rPr>
  </w:style>
  <w:style w:type="paragraph" w:styleId="ListParagraph">
    <w:name w:val="List Paragraph"/>
    <w:basedOn w:val="Normal"/>
    <w:uiPriority w:val="34"/>
    <w:qFormat/>
    <w:rsid w:val="004253FC"/>
    <w:pPr>
      <w:ind w:left="720"/>
      <w:contextualSpacing/>
    </w:pPr>
  </w:style>
  <w:style w:type="character" w:styleId="Hyperlink">
    <w:name w:val="Hyperlink"/>
    <w:basedOn w:val="DefaultParagraphFont"/>
    <w:uiPriority w:val="99"/>
    <w:unhideWhenUsed/>
    <w:rsid w:val="007B5F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7565820">
      <w:bodyDiv w:val="1"/>
      <w:marLeft w:val="0"/>
      <w:marRight w:val="0"/>
      <w:marTop w:val="0"/>
      <w:marBottom w:val="0"/>
      <w:divBdr>
        <w:top w:val="none" w:sz="0" w:space="0" w:color="auto"/>
        <w:left w:val="none" w:sz="0" w:space="0" w:color="auto"/>
        <w:bottom w:val="none" w:sz="0" w:space="0" w:color="auto"/>
        <w:right w:val="none" w:sz="0" w:space="0" w:color="auto"/>
      </w:divBdr>
      <w:divsChild>
        <w:div w:id="441145134">
          <w:marLeft w:val="0"/>
          <w:marRight w:val="0"/>
          <w:marTop w:val="0"/>
          <w:marBottom w:val="0"/>
          <w:divBdr>
            <w:top w:val="single" w:sz="2" w:space="2" w:color="auto"/>
            <w:left w:val="single" w:sz="2" w:space="0" w:color="auto"/>
            <w:bottom w:val="single" w:sz="2" w:space="0" w:color="auto"/>
            <w:right w:val="single" w:sz="2" w:space="0" w:color="auto"/>
          </w:divBdr>
          <w:divsChild>
            <w:div w:id="921794656">
              <w:marLeft w:val="0"/>
              <w:marRight w:val="0"/>
              <w:marTop w:val="0"/>
              <w:marBottom w:val="0"/>
              <w:divBdr>
                <w:top w:val="none" w:sz="0" w:space="0" w:color="auto"/>
                <w:left w:val="none" w:sz="0" w:space="0" w:color="auto"/>
                <w:bottom w:val="none" w:sz="0" w:space="0" w:color="auto"/>
                <w:right w:val="none" w:sz="0" w:space="0" w:color="auto"/>
              </w:divBdr>
              <w:divsChild>
                <w:div w:id="1509516660">
                  <w:marLeft w:val="0"/>
                  <w:marRight w:val="0"/>
                  <w:marTop w:val="0"/>
                  <w:marBottom w:val="0"/>
                  <w:divBdr>
                    <w:top w:val="none" w:sz="0" w:space="0" w:color="auto"/>
                    <w:left w:val="none" w:sz="0" w:space="0" w:color="auto"/>
                    <w:bottom w:val="none" w:sz="0" w:space="0" w:color="auto"/>
                    <w:right w:val="none" w:sz="0" w:space="0" w:color="auto"/>
                  </w:divBdr>
                  <w:divsChild>
                    <w:div w:id="3532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9102">
      <w:bodyDiv w:val="1"/>
      <w:marLeft w:val="0"/>
      <w:marRight w:val="0"/>
      <w:marTop w:val="0"/>
      <w:marBottom w:val="0"/>
      <w:divBdr>
        <w:top w:val="none" w:sz="0" w:space="0" w:color="auto"/>
        <w:left w:val="none" w:sz="0" w:space="0" w:color="auto"/>
        <w:bottom w:val="none" w:sz="0" w:space="0" w:color="auto"/>
        <w:right w:val="none" w:sz="0" w:space="0" w:color="auto"/>
      </w:divBdr>
      <w:divsChild>
        <w:div w:id="1463226795">
          <w:marLeft w:val="0"/>
          <w:marRight w:val="0"/>
          <w:marTop w:val="0"/>
          <w:marBottom w:val="0"/>
          <w:divBdr>
            <w:top w:val="none" w:sz="0" w:space="0" w:color="auto"/>
            <w:left w:val="none" w:sz="0" w:space="0" w:color="auto"/>
            <w:bottom w:val="none" w:sz="0" w:space="0" w:color="auto"/>
            <w:right w:val="none" w:sz="0" w:space="0" w:color="auto"/>
          </w:divBdr>
          <w:divsChild>
            <w:div w:id="1213467628">
              <w:marLeft w:val="0"/>
              <w:marRight w:val="4500"/>
              <w:marTop w:val="0"/>
              <w:marBottom w:val="0"/>
              <w:divBdr>
                <w:top w:val="none" w:sz="0" w:space="0" w:color="auto"/>
                <w:left w:val="none" w:sz="0" w:space="0" w:color="auto"/>
                <w:bottom w:val="none" w:sz="0" w:space="0" w:color="auto"/>
                <w:right w:val="none" w:sz="0" w:space="0" w:color="auto"/>
              </w:divBdr>
              <w:divsChild>
                <w:div w:id="604506952">
                  <w:marLeft w:val="75"/>
                  <w:marRight w:val="75"/>
                  <w:marTop w:val="75"/>
                  <w:marBottom w:val="75"/>
                  <w:divBdr>
                    <w:top w:val="single" w:sz="6" w:space="8" w:color="6B8CBD"/>
                    <w:left w:val="single" w:sz="6" w:space="8" w:color="6B8CBD"/>
                    <w:bottom w:val="single" w:sz="6" w:space="11" w:color="6B8CBD"/>
                    <w:right w:val="single" w:sz="6" w:space="8" w:color="6B8CBD"/>
                  </w:divBdr>
                  <w:divsChild>
                    <w:div w:id="152629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72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rriam-webster.com/dictionary/t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journal.com/articles/2007/11/05/21st-century-learning-were-not-even-close.aspx" TargetMode="External"/><Relationship Id="rId5" Type="http://schemas.openxmlformats.org/officeDocument/2006/relationships/hyperlink" Target="http://www.merriam-webster.com/dictionary/lear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1700</TotalTime>
  <Pages>6</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SPalmlund</dc:creator>
  <cp:lastModifiedBy>SPalmlund</cp:lastModifiedBy>
  <cp:revision>24</cp:revision>
  <dcterms:created xsi:type="dcterms:W3CDTF">2010-07-28T15:27:00Z</dcterms:created>
  <dcterms:modified xsi:type="dcterms:W3CDTF">2010-07-29T19:47:00Z</dcterms:modified>
</cp:coreProperties>
</file>